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13829" w14:textId="77777777"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2F52E7B3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6">
                                <a:lumMod val="50000"/>
                              </a:schemeClr>
                            </a:gs>
                            <a:gs pos="88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00FD6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    <v:fill color2="#e2efd9 [665]" rotate="t" angle="90" colors="0 #385723;28836f #a9d18e;57672f #e2f0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14:paraId="08644EF2" w14:textId="77777777"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  <w:r w:rsidR="00712AA6"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14:paraId="0B35496C" w14:textId="77777777"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14:paraId="164E6DDB" w14:textId="3D94E6C6" w:rsidR="00A34C25" w:rsidRPr="008C23C8" w:rsidRDefault="00A34C25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AE1691" w:rsidRPr="008C23C8">
        <w:rPr>
          <w:rFonts w:ascii="Proxima Nova" w:hAnsi="Proxima Nova"/>
          <w:b/>
          <w:sz w:val="44"/>
          <w:szCs w:val="44"/>
        </w:rPr>
        <w:t xml:space="preserve">– </w:t>
      </w:r>
      <w:r w:rsidRPr="008C23C8">
        <w:rPr>
          <w:rFonts w:ascii="Proxima Nova" w:hAnsi="Proxima Nova"/>
          <w:b/>
          <w:sz w:val="44"/>
          <w:szCs w:val="44"/>
        </w:rPr>
        <w:t>tryb pełny stacjonarny</w:t>
      </w:r>
    </w:p>
    <w:p w14:paraId="59D9382F" w14:textId="77777777" w:rsidR="00150161" w:rsidRPr="008C23C8" w:rsidRDefault="00150161" w:rsidP="00150161"/>
    <w:p w14:paraId="7D4D43CE" w14:textId="77777777"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14:paraId="7C96CE90" w14:textId="77777777" w:rsidTr="00FE33A2">
        <w:tc>
          <w:tcPr>
            <w:tcW w:w="2122" w:type="dxa"/>
          </w:tcPr>
          <w:p w14:paraId="182F22C9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635630B0" w14:textId="77777777"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14:paraId="1027B7EB" w14:textId="77777777" w:rsidTr="00FE33A2">
        <w:tc>
          <w:tcPr>
            <w:tcW w:w="2122" w:type="dxa"/>
          </w:tcPr>
          <w:p w14:paraId="407F6977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14:paraId="72FDDD82" w14:textId="77777777"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14:paraId="204BAFE4" w14:textId="77777777" w:rsidTr="00FE33A2">
        <w:tc>
          <w:tcPr>
            <w:tcW w:w="2122" w:type="dxa"/>
          </w:tcPr>
          <w:p w14:paraId="5EC7773B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14:paraId="2535E981" w14:textId="14661AE4"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14:paraId="79EB3D31" w14:textId="77777777" w:rsidTr="00FE33A2">
        <w:tc>
          <w:tcPr>
            <w:tcW w:w="2122" w:type="dxa"/>
          </w:tcPr>
          <w:p w14:paraId="12A76FE2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14:paraId="3C7BF177" w14:textId="77777777"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14:paraId="0B050ADE" w14:textId="77777777" w:rsidTr="00FE33A2">
        <w:tc>
          <w:tcPr>
            <w:tcW w:w="2122" w:type="dxa"/>
          </w:tcPr>
          <w:p w14:paraId="50976E45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14:paraId="5C6E3571" w14:textId="77777777"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14:paraId="7ECC9FB0" w14:textId="77777777" w:rsidTr="00FE33A2">
        <w:tc>
          <w:tcPr>
            <w:tcW w:w="2122" w:type="dxa"/>
          </w:tcPr>
          <w:p w14:paraId="5B7E9FD1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14:paraId="23C60578" w14:textId="77777777"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14:paraId="0B170DA4" w14:textId="77777777"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14:paraId="0E72F2DF" w14:textId="2C2251F4"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14:paraId="6ADC0184" w14:textId="3BAECF2A"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>zasobami kadrowymi i</w:t>
      </w:r>
      <w:r w:rsidR="00DE51BE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="00FE33A2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pedagogicznej. </w:t>
      </w:r>
    </w:p>
    <w:p w14:paraId="1533211D" w14:textId="226EA196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 xml:space="preserve">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14:paraId="658A0842" w14:textId="0939C280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14:paraId="7B6BCB0D" w14:textId="3B4B6D39" w:rsidR="00982F91" w:rsidRPr="008C23C8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14:paraId="7159B452" w14:textId="77777777"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14:paraId="19679EB5" w14:textId="77777777"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14:paraId="37405567" w14:textId="3DBA66E9"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14:paraId="3A192D7B" w14:textId="42CEFE7C"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14:paraId="72F29216" w14:textId="7D8EBB9B"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14:paraId="78206FFF" w14:textId="77777777"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5F2809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14:paraId="1BE6179C" w14:textId="0F758FE9"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14:paraId="65248972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14:paraId="45B9C915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14:paraId="03640F56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14:paraId="30AD0E84" w14:textId="77777777"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14:paraId="7A12A13C" w14:textId="526CD3AE"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14:paraId="37C07F59" w14:textId="77777777"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t xml:space="preserve">Rekomenduje się stosowanie maseczek w przestrzeni wspólnej przez uczniów szkół ponadpodstawowych. </w:t>
      </w:r>
    </w:p>
    <w:p w14:paraId="6EE2393E" w14:textId="50B48122"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lastRenderedPageBreak/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14:paraId="77BAFD66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14:paraId="5B98384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1685" w:rsidRPr="008C23C8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14:paraId="79B2D56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14:paraId="5CB0B3D1" w14:textId="2835AA88"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3E6791" w:rsidRPr="008C23C8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14:paraId="01EF4128" w14:textId="7BB1CE81" w:rsidR="00AC5117" w:rsidRPr="008C23C8" w:rsidRDefault="00E23E90" w:rsidP="00AC5117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uwzgledniający</w:t>
      </w:r>
      <w:r w:rsidR="00E25736" w:rsidRPr="008C23C8">
        <w:t xml:space="preserve"> m.in.</w:t>
      </w:r>
      <w:r w:rsidR="006F1DEB" w:rsidRPr="008C23C8">
        <w:t>:</w:t>
      </w:r>
    </w:p>
    <w:p w14:paraId="52A3420B" w14:textId="77777777" w:rsidR="00AC5117" w:rsidRPr="008C23C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14:paraId="5C2987C6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14:paraId="404A975D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14:paraId="089D9BDC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14:paraId="21710EEE" w14:textId="6F4C1389"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14:paraId="0956894B" w14:textId="77777777"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14:paraId="57DDCB00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14:paraId="72C1A726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14:paraId="0A364914" w14:textId="77777777"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14:paraId="5F9E49DF" w14:textId="54966588"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14:paraId="5684E666" w14:textId="32014507"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14:paraId="4387B098" w14:textId="77777777"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14:paraId="478E9361" w14:textId="77777777"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lastRenderedPageBreak/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14:paraId="43B8DA1D" w14:textId="77150B08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Sprzęt i materiały wykorzystywane podczas zajęć praktycznych w szkołach i</w:t>
      </w:r>
      <w:r w:rsidR="00686D73">
        <w:t xml:space="preserve"> </w:t>
      </w:r>
      <w:r w:rsidRPr="008C23C8">
        <w:t>placówkach prowadzących kształcenie zawodowe należy czyścić lub dezynfekować.</w:t>
      </w:r>
    </w:p>
    <w:p w14:paraId="25945743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14:paraId="46E47F2E" w14:textId="30A976D5"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14:paraId="46EFD962" w14:textId="77777777"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14:paraId="7A735DFD" w14:textId="70409DBF"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14:paraId="36E9A780" w14:textId="77777777"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14:paraId="3CCBA541" w14:textId="77777777"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14:paraId="6B8F7A97" w14:textId="1DC8D9E7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14:paraId="7A5ED3BC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14:paraId="22EDCE42" w14:textId="77777777" w:rsidR="00075D99" w:rsidRPr="008C23C8" w:rsidRDefault="0049457C" w:rsidP="00075D99">
      <w:pPr>
        <w:pStyle w:val="punkty"/>
        <w:numPr>
          <w:ilvl w:val="0"/>
          <w:numId w:val="23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6475C6" w:rsidRPr="008C23C8">
        <w:t xml:space="preserve"> </w:t>
      </w:r>
      <w:r w:rsidR="00431F9A" w:rsidRPr="008C23C8">
        <w:t>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14:paraId="180E704D" w14:textId="3589D5C6"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</w:t>
      </w:r>
      <w:r w:rsidR="00D5585C" w:rsidRPr="008C23C8">
        <w:lastRenderedPageBreak/>
        <w:t xml:space="preserve">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14:paraId="7CF707E5" w14:textId="77777777"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14:paraId="2BF6D8CC" w14:textId="7D2AA3E3"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sal.</w:t>
      </w:r>
    </w:p>
    <w:p w14:paraId="37E7E6A6" w14:textId="77777777"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  <w:r w:rsidRPr="008C23C8">
        <w:t xml:space="preserve"> </w:t>
      </w:r>
    </w:p>
    <w:p w14:paraId="56882E4B" w14:textId="77777777"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14:paraId="4164D1BB" w14:textId="77777777" w:rsidR="00075D99" w:rsidRPr="008C23C8" w:rsidRDefault="00A33FAC" w:rsidP="00075D99">
      <w:pPr>
        <w:pStyle w:val="punkty"/>
        <w:numPr>
          <w:ilvl w:val="0"/>
          <w:numId w:val="23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14:paraId="53CECEA5" w14:textId="45037570" w:rsidR="00075D99" w:rsidRPr="008C23C8" w:rsidRDefault="00A905A7" w:rsidP="00614887">
      <w:pPr>
        <w:pStyle w:val="punkty"/>
        <w:numPr>
          <w:ilvl w:val="0"/>
          <w:numId w:val="23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="00DB04C3" w:rsidRPr="008C23C8">
        <w:t xml:space="preserve"> 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686D73">
        <w:rPr>
          <w:rStyle w:val="Hipercze"/>
        </w:rPr>
        <w:t xml:space="preserve"> 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3FDA765E" w14:textId="2A18CFCB"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14:paraId="3AFBD99A" w14:textId="14E8603D"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  <w:r>
        <w:rPr>
          <w:color w:val="000000"/>
          <w:lang w:bidi="pl-PL"/>
        </w:rPr>
        <w:t xml:space="preserve"> </w:t>
      </w:r>
    </w:p>
    <w:p w14:paraId="6AD7C089" w14:textId="77777777"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t xml:space="preserve">Dyrektor szkoły </w:t>
      </w:r>
      <w:r w:rsidR="00B472EC" w:rsidRPr="008C23C8">
        <w:t>ma obowiązek aktualizacji</w:t>
      </w:r>
      <w:r w:rsidRPr="008C23C8">
        <w:t xml:space="preserve"> </w:t>
      </w:r>
      <w:r w:rsidR="00B472EC" w:rsidRPr="008C23C8">
        <w:t>i upowszechnienia</w:t>
      </w:r>
      <w:r w:rsidR="000267F9" w:rsidRPr="008C23C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Pr="008C23C8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14:paraId="72022E92" w14:textId="77777777"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14:paraId="58C178F8" w14:textId="77777777"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14:paraId="114AAB85" w14:textId="77777777"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lastRenderedPageBreak/>
        <w:t>aktualnych przepisów</w:t>
      </w:r>
      <w:r w:rsidR="00B472EC" w:rsidRPr="008C23C8">
        <w:t xml:space="preserve"> prawa</w:t>
      </w:r>
      <w:r w:rsidRPr="008C23C8">
        <w:t>.</w:t>
      </w:r>
    </w:p>
    <w:p w14:paraId="78A2D698" w14:textId="77777777"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14:paraId="1A0F77C9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14:paraId="5E732984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14:paraId="030CA272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16C09BB3" w14:textId="77777777"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14:paraId="7621E2EA" w14:textId="1342CF48"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koronawirusa +48 22 25 00 115 oraz numery alarmowe 999, 112. </w:t>
      </w:r>
    </w:p>
    <w:p w14:paraId="0D0B2764" w14:textId="5451D3B3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14:paraId="7FF2EEE2" w14:textId="341DE1B0"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14:paraId="25C33FDA" w14:textId="77777777"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r w:rsidR="00AC5117" w:rsidRPr="008C23C8">
        <w:rPr>
          <w:lang w:bidi="pl-PL"/>
        </w:rPr>
        <w:t>sal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14:paraId="4E754977" w14:textId="77777777"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monitorować codzienne wietrzenie sal i korytarzy, ze szczególnym uwzględnieniem zapewnienia bezpieczeństwa uczniom w czasie, gdy okna są otwarte.</w:t>
      </w:r>
    </w:p>
    <w:p w14:paraId="049027B6" w14:textId="62336E77" w:rsidR="00A43D72" w:rsidRPr="008C23C8" w:rsidRDefault="00A43D72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14:paraId="29501D8D" w14:textId="77777777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14:paraId="018A790D" w14:textId="77777777"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14:paraId="38529E7F" w14:textId="77777777"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14:paraId="54973F82" w14:textId="77777777"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lastRenderedPageBreak/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496C4D92" w14:textId="5EC4C0EF"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14:paraId="5AE8B0BB" w14:textId="2F51301A"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14:paraId="2BD0D5D8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05A88621" w14:textId="77777777"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14:paraId="2D2E5E7B" w14:textId="51125395"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14:paraId="66EB5AE4" w14:textId="54DCEF78"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14:paraId="6E0ABE3B" w14:textId="3ADBB03A"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14:paraId="2D30E2BC" w14:textId="77777777"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14:paraId="4776FF2B" w14:textId="77777777"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14:paraId="3B27E94A" w14:textId="77777777"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14:paraId="052D9F77" w14:textId="77777777"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424B5B11" w14:textId="77777777" w:rsidR="00AD04AC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 xml:space="preserve">, w których nie jest możliwe zapewnienie właściwych </w:t>
      </w:r>
      <w:r w:rsidRPr="008C23C8">
        <w:rPr>
          <w:lang w:bidi="pl-PL"/>
        </w:rPr>
        <w:lastRenderedPageBreak/>
        <w:t>warunków mycia naczyń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14:paraId="5FF175EA" w14:textId="19046E8D"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14:paraId="4D456A93" w14:textId="5A11C3A7" w:rsidR="009E73C7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14:paraId="7B1657B3" w14:textId="77777777"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232F671D" w14:textId="77777777" w:rsidR="00623A2E" w:rsidRPr="008C23C8" w:rsidRDefault="00623A2E" w:rsidP="00623A2E">
      <w:pPr>
        <w:pStyle w:val="wyliczenie"/>
        <w:numPr>
          <w:ilvl w:val="0"/>
          <w:numId w:val="0"/>
        </w:numPr>
      </w:pPr>
    </w:p>
    <w:p w14:paraId="6C938B64" w14:textId="77777777"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14:paraId="73575C95" w14:textId="77777777"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14:paraId="7987B7A3" w14:textId="74C605CF"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14:paraId="669CDDA0" w14:textId="77777777"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14:paraId="2AEF353E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14:paraId="35DA5780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14:paraId="145BAA63" w14:textId="768BD2DA"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1BA44620" w14:textId="6D24F8B1"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DA4100" w:rsidRPr="008C23C8">
        <w:t xml:space="preserve"> 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  <w:r w:rsidR="00451800" w:rsidRPr="008C23C8">
        <w:t xml:space="preserve"> </w:t>
      </w:r>
    </w:p>
    <w:p w14:paraId="0822E8E9" w14:textId="77777777"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lastRenderedPageBreak/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14:paraId="3E4DD75C" w14:textId="77777777"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>objawami sugerującymi zakażenie koronawirusem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4B4BBE69" w14:textId="77777777"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14:paraId="33D4A1C1" w14:textId="3E65961D"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9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0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14:paraId="7F4E3A42" w14:textId="77777777"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1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2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14:paraId="771DEB50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51D94749" w14:textId="77777777"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14:paraId="179092AA" w14:textId="77777777" w:rsidR="00C3315B" w:rsidRPr="00C3315B" w:rsidRDefault="00413F40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3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14:paraId="205740C0" w14:textId="77777777"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14:paraId="4E5BDA0B" w14:textId="77777777" w:rsidR="00791FF5" w:rsidRPr="00791FF5" w:rsidRDefault="00413F40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4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34C8BF1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14:paraId="1457F987" w14:textId="77777777" w:rsidR="00791FF5" w:rsidRPr="00791FF5" w:rsidRDefault="00413F40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0E0C628C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14:paraId="0C2D58AC" w14:textId="77777777" w:rsidR="00791FF5" w:rsidRPr="00791FF5" w:rsidRDefault="00413F40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42AF80B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61EA028F" w14:textId="77777777" w:rsidR="00791FF5" w:rsidRDefault="00413F40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7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6971217B" w14:textId="77777777"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14:paraId="341E5D5A" w14:textId="77777777" w:rsidR="00E656CF" w:rsidRPr="00E656CF" w:rsidRDefault="00413F40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8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14:paraId="0BF00E3B" w14:textId="77777777"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E656CF" w:rsidRPr="00E656CF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16070" w16cid:durableId="24AD139F"/>
  <w16cid:commentId w16cid:paraId="28405417" w16cid:durableId="24AD12F6"/>
  <w16cid:commentId w16cid:paraId="3118CCBA" w16cid:durableId="24AD135E"/>
  <w16cid:commentId w16cid:paraId="5DA27CD0" w16cid:durableId="24AD1400"/>
  <w16cid:commentId w16cid:paraId="635BE0EA" w16cid:durableId="24AD1504"/>
  <w16cid:commentId w16cid:paraId="65B70919" w16cid:durableId="24AD1517"/>
  <w16cid:commentId w16cid:paraId="0CC39F98" w16cid:durableId="24AD1546"/>
  <w16cid:commentId w16cid:paraId="7D496137" w16cid:durableId="24AA908B"/>
  <w16cid:commentId w16cid:paraId="01AAD55E" w16cid:durableId="24AD15B0"/>
  <w16cid:commentId w16cid:paraId="104021FD" w16cid:durableId="24AA908C"/>
  <w16cid:commentId w16cid:paraId="23039B27" w16cid:durableId="24AA908D"/>
  <w16cid:commentId w16cid:paraId="42F25D1A" w16cid:durableId="24AD126F"/>
  <w16cid:commentId w16cid:paraId="3F4F0A5C" w16cid:durableId="24AD1636"/>
  <w16cid:commentId w16cid:paraId="66126ED5" w16cid:durableId="24AD1270"/>
  <w16cid:commentId w16cid:paraId="4BE9AA4C" w16cid:durableId="24AA908E"/>
  <w16cid:commentId w16cid:paraId="5D8DB5FE" w16cid:durableId="24AD18AB"/>
  <w16cid:commentId w16cid:paraId="18BEF456" w16cid:durableId="24AD1272"/>
  <w16cid:commentId w16cid:paraId="52A57702" w16cid:durableId="24AD1273"/>
  <w16cid:commentId w16cid:paraId="5ADD28A9" w16cid:durableId="24AA908F"/>
  <w16cid:commentId w16cid:paraId="49241250" w16cid:durableId="24AD1275"/>
  <w16cid:commentId w16cid:paraId="31B81174" w16cid:durableId="24AD1A09"/>
  <w16cid:commentId w16cid:paraId="2CBBF818" w16cid:durableId="24AD1276"/>
  <w16cid:commentId w16cid:paraId="0469AF5D" w16cid:durableId="24AD1277"/>
  <w16cid:commentId w16cid:paraId="27A162D4" w16cid:durableId="24AD1278"/>
  <w16cid:commentId w16cid:paraId="33C5CE10" w16cid:durableId="24AD1279"/>
  <w16cid:commentId w16cid:paraId="6C4656CD" w16cid:durableId="24AA9091"/>
  <w16cid:commentId w16cid:paraId="5A45FD5E" w16cid:durableId="24AA9092"/>
  <w16cid:commentId w16cid:paraId="0B569B44" w16cid:durableId="24AA9093"/>
  <w16cid:commentId w16cid:paraId="2D85D07D" w16cid:durableId="24AA909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DA2E4" w14:textId="77777777" w:rsidR="00413F40" w:rsidRDefault="00413F40" w:rsidP="00143D7D">
      <w:pPr>
        <w:spacing w:after="0" w:line="240" w:lineRule="auto"/>
      </w:pPr>
      <w:r>
        <w:separator/>
      </w:r>
    </w:p>
  </w:endnote>
  <w:endnote w:type="continuationSeparator" w:id="0">
    <w:p w14:paraId="5CF1A4B9" w14:textId="77777777" w:rsidR="00413F40" w:rsidRDefault="00413F40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6DFD030B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5DC">
          <w:rPr>
            <w:noProof/>
          </w:rPr>
          <w:t>9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A29B3" w14:textId="77777777" w:rsidR="00413F40" w:rsidRDefault="00413F40" w:rsidP="00143D7D">
      <w:pPr>
        <w:spacing w:after="0" w:line="240" w:lineRule="auto"/>
      </w:pPr>
      <w:r>
        <w:separator/>
      </w:r>
    </w:p>
  </w:footnote>
  <w:footnote w:type="continuationSeparator" w:id="0">
    <w:p w14:paraId="3E9EEED5" w14:textId="77777777" w:rsidR="00413F40" w:rsidRDefault="00413F40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5DC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3F40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www.gov.pl/web/gis/jak-skutecznie-dezynfekowac-rece" TargetMode="External"/><Relationship Id="rId18" Type="http://schemas.openxmlformats.org/officeDocument/2006/relationships/hyperlink" Target="https://www.gov.pl/attachment/f08fa60b-ccd2-4666-b688-616c1f836876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prawidlowo-nalozyc-i-zdjac-maseczke/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jak-skutecznie-dezynfekowac-re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F4169-1256-4271-B7C8-2437A103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3651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Iwona</cp:lastModifiedBy>
  <cp:revision>2</cp:revision>
  <cp:lastPrinted>2021-08-02T07:39:00Z</cp:lastPrinted>
  <dcterms:created xsi:type="dcterms:W3CDTF">2021-08-02T16:51:00Z</dcterms:created>
  <dcterms:modified xsi:type="dcterms:W3CDTF">2021-08-02T16:51:00Z</dcterms:modified>
</cp:coreProperties>
</file>