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98"/>
        <w:gridCol w:w="10496"/>
      </w:tblGrid>
      <w:tr w:rsidR="0096736E" w:rsidRPr="004A1374" w:rsidTr="00F562CE">
        <w:tc>
          <w:tcPr>
            <w:tcW w:w="13994" w:type="dxa"/>
            <w:gridSpan w:val="2"/>
            <w:shd w:val="clear" w:color="auto" w:fill="DEEAF6" w:themeFill="accent1" w:themeFillTint="33"/>
            <w:vAlign w:val="center"/>
          </w:tcPr>
          <w:p w:rsidR="0096736E" w:rsidRPr="00F562CE" w:rsidRDefault="0096736E" w:rsidP="00C96FE6">
            <w:pPr>
              <w:tabs>
                <w:tab w:val="left" w:pos="489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62CE">
              <w:rPr>
                <w:rFonts w:asciiTheme="minorHAnsi" w:hAnsiTheme="minorHAnsi" w:cstheme="minorHAnsi"/>
                <w:b/>
                <w:sz w:val="32"/>
                <w:szCs w:val="24"/>
              </w:rPr>
              <w:t>Zá</w:t>
            </w:r>
            <w:r w:rsidR="00C96FE6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znam o činnostech zpracování: </w:t>
            </w:r>
            <w:r w:rsidR="00E778B9" w:rsidRPr="00E778B9">
              <w:rPr>
                <w:rFonts w:asciiTheme="minorHAnsi" w:hAnsiTheme="minorHAnsi" w:cstheme="minorHAnsi"/>
                <w:b/>
                <w:sz w:val="32"/>
                <w:szCs w:val="24"/>
              </w:rPr>
              <w:t>Průběh pracovněprávního vztahu</w:t>
            </w:r>
          </w:p>
        </w:tc>
      </w:tr>
      <w:tr w:rsidR="001A1BAE" w:rsidRPr="004A1374" w:rsidTr="00F562CE">
        <w:tc>
          <w:tcPr>
            <w:tcW w:w="3498" w:type="dxa"/>
            <w:shd w:val="clear" w:color="auto" w:fill="DEEAF6" w:themeFill="accent1" w:themeFillTint="33"/>
          </w:tcPr>
          <w:p w:rsidR="001A1BAE" w:rsidRPr="004A1374" w:rsidRDefault="001A1BAE" w:rsidP="00822F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1374">
              <w:rPr>
                <w:rFonts w:asciiTheme="minorHAnsi" w:hAnsiTheme="minorHAnsi" w:cstheme="minorHAnsi"/>
                <w:sz w:val="24"/>
                <w:szCs w:val="24"/>
              </w:rPr>
              <w:t>Jméno a kontaktní údaje správce:</w:t>
            </w:r>
          </w:p>
        </w:tc>
        <w:tc>
          <w:tcPr>
            <w:tcW w:w="10496" w:type="dxa"/>
            <w:shd w:val="clear" w:color="auto" w:fill="DEEAF6" w:themeFill="accent1" w:themeFillTint="33"/>
          </w:tcPr>
          <w:p w:rsidR="001A1BAE" w:rsidRPr="004A1374" w:rsidRDefault="00F562CE" w:rsidP="00822F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562CE">
              <w:rPr>
                <w:rFonts w:asciiTheme="minorHAnsi" w:hAnsiTheme="minorHAnsi" w:cstheme="minorHAnsi"/>
                <w:sz w:val="24"/>
                <w:szCs w:val="24"/>
              </w:rPr>
              <w:t>Základní škola Lipník nad Bečvou, ulice Osecká 315, okres Přerov, příspěvková organizace</w:t>
            </w:r>
          </w:p>
        </w:tc>
      </w:tr>
      <w:tr w:rsidR="001A1BAE" w:rsidRPr="004A1374" w:rsidTr="00F562CE">
        <w:tc>
          <w:tcPr>
            <w:tcW w:w="3498" w:type="dxa"/>
            <w:shd w:val="clear" w:color="auto" w:fill="DEEAF6" w:themeFill="accent1" w:themeFillTint="33"/>
          </w:tcPr>
          <w:p w:rsidR="001A1BAE" w:rsidRPr="004A1374" w:rsidRDefault="001A1BAE" w:rsidP="00822F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1374">
              <w:rPr>
                <w:rFonts w:asciiTheme="minorHAnsi" w:hAnsiTheme="minorHAnsi" w:cstheme="minorHAnsi"/>
                <w:sz w:val="24"/>
                <w:szCs w:val="24"/>
              </w:rPr>
              <w:t>Jméno a kontaktní údaje pověřence:</w:t>
            </w:r>
          </w:p>
        </w:tc>
        <w:tc>
          <w:tcPr>
            <w:tcW w:w="10496" w:type="dxa"/>
            <w:shd w:val="clear" w:color="auto" w:fill="DEEAF6" w:themeFill="accent1" w:themeFillTint="33"/>
          </w:tcPr>
          <w:p w:rsidR="00F562CE" w:rsidRPr="00F562CE" w:rsidRDefault="00F562CE" w:rsidP="00F562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562CE">
              <w:rPr>
                <w:rFonts w:asciiTheme="minorHAnsi" w:hAnsiTheme="minorHAnsi" w:cstheme="minorHAnsi"/>
                <w:sz w:val="24"/>
                <w:szCs w:val="24"/>
              </w:rPr>
              <w:t>Jméno: Filip Hradil</w:t>
            </w:r>
          </w:p>
          <w:p w:rsidR="00F562CE" w:rsidRPr="00F562CE" w:rsidRDefault="00F562CE" w:rsidP="00F562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562CE">
              <w:rPr>
                <w:rFonts w:asciiTheme="minorHAnsi" w:hAnsiTheme="minorHAnsi" w:cstheme="minorHAnsi"/>
                <w:sz w:val="24"/>
                <w:szCs w:val="24"/>
              </w:rPr>
              <w:t>Telefon: +420 774 574 662</w:t>
            </w:r>
          </w:p>
          <w:p w:rsidR="001A1BAE" w:rsidRPr="004A1374" w:rsidRDefault="00F562CE" w:rsidP="00F562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562CE">
              <w:rPr>
                <w:rFonts w:asciiTheme="minorHAnsi" w:hAnsiTheme="minorHAnsi" w:cstheme="minorHAnsi"/>
                <w:sz w:val="24"/>
                <w:szCs w:val="24"/>
              </w:rPr>
              <w:t>Mail: gdpr@filiphradil.cz nebo poverenec@filiphradil.cz</w:t>
            </w:r>
          </w:p>
        </w:tc>
      </w:tr>
      <w:tr w:rsidR="001A1BAE" w:rsidRPr="004A1374" w:rsidTr="00F562CE">
        <w:tc>
          <w:tcPr>
            <w:tcW w:w="13994" w:type="dxa"/>
            <w:gridSpan w:val="2"/>
            <w:shd w:val="clear" w:color="auto" w:fill="DEEAF6" w:themeFill="accent1" w:themeFillTint="33"/>
          </w:tcPr>
          <w:p w:rsidR="001A1BAE" w:rsidRPr="004A1374" w:rsidRDefault="001A1BAE" w:rsidP="00822F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1374">
              <w:rPr>
                <w:rFonts w:asciiTheme="minorHAnsi" w:hAnsiTheme="minorHAnsi" w:cstheme="minorHAnsi"/>
                <w:sz w:val="24"/>
                <w:szCs w:val="24"/>
              </w:rPr>
              <w:t xml:space="preserve">Výčet činností: </w:t>
            </w:r>
          </w:p>
          <w:p w:rsidR="00E778B9" w:rsidRDefault="00E778B9" w:rsidP="00C96FE6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778B9">
              <w:rPr>
                <w:rFonts w:asciiTheme="minorHAnsi" w:hAnsiTheme="minorHAnsi" w:cstheme="minorHAnsi"/>
                <w:sz w:val="24"/>
                <w:szCs w:val="24"/>
              </w:rPr>
              <w:t xml:space="preserve">Vedení osobního spisu </w:t>
            </w:r>
          </w:p>
          <w:p w:rsidR="00E778B9" w:rsidRDefault="00E778B9" w:rsidP="00C96FE6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778B9">
              <w:rPr>
                <w:rFonts w:asciiTheme="minorHAnsi" w:hAnsiTheme="minorHAnsi" w:cstheme="minorHAnsi"/>
                <w:sz w:val="24"/>
                <w:szCs w:val="24"/>
              </w:rPr>
              <w:t xml:space="preserve">Zpracování dokumentace související s odměňováním </w:t>
            </w:r>
          </w:p>
          <w:p w:rsidR="00E778B9" w:rsidRDefault="00E778B9" w:rsidP="00C96FE6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778B9">
              <w:rPr>
                <w:rFonts w:asciiTheme="minorHAnsi" w:hAnsiTheme="minorHAnsi" w:cstheme="minorHAnsi"/>
                <w:sz w:val="24"/>
                <w:szCs w:val="24"/>
              </w:rPr>
              <w:t xml:space="preserve">Vedení evidence pracovní doby </w:t>
            </w:r>
          </w:p>
          <w:p w:rsidR="00E778B9" w:rsidRDefault="00E778B9" w:rsidP="00C96FE6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778B9">
              <w:rPr>
                <w:rFonts w:asciiTheme="minorHAnsi" w:hAnsiTheme="minorHAnsi" w:cstheme="minorHAnsi"/>
                <w:sz w:val="24"/>
                <w:szCs w:val="24"/>
              </w:rPr>
              <w:t xml:space="preserve">Zdravotní a sociální pojištění </w:t>
            </w:r>
          </w:p>
          <w:p w:rsidR="00E778B9" w:rsidRDefault="00E778B9" w:rsidP="00C96FE6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778B9">
              <w:rPr>
                <w:rFonts w:asciiTheme="minorHAnsi" w:hAnsiTheme="minorHAnsi" w:cstheme="minorHAnsi"/>
                <w:sz w:val="24"/>
                <w:szCs w:val="24"/>
              </w:rPr>
              <w:t xml:space="preserve">Vedení dokumentace BOZP a PO, pracovních úrazů, nemocí z povolání </w:t>
            </w:r>
          </w:p>
          <w:p w:rsidR="00E778B9" w:rsidRDefault="00E778B9" w:rsidP="00C96FE6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778B9">
              <w:rPr>
                <w:rFonts w:asciiTheme="minorHAnsi" w:hAnsiTheme="minorHAnsi" w:cstheme="minorHAnsi"/>
                <w:sz w:val="24"/>
                <w:szCs w:val="24"/>
              </w:rPr>
              <w:t xml:space="preserve">Vedení seznamů, rozvrhů výuky, dohledu </w:t>
            </w:r>
          </w:p>
          <w:p w:rsidR="00E778B9" w:rsidRDefault="00E778B9" w:rsidP="00C96FE6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778B9">
              <w:rPr>
                <w:rFonts w:asciiTheme="minorHAnsi" w:hAnsiTheme="minorHAnsi" w:cstheme="minorHAnsi"/>
                <w:sz w:val="24"/>
                <w:szCs w:val="24"/>
              </w:rPr>
              <w:t xml:space="preserve">Prezentace zaměstnavatele </w:t>
            </w:r>
          </w:p>
          <w:p w:rsidR="001A1BAE" w:rsidRPr="004A1374" w:rsidRDefault="00E778B9" w:rsidP="00C96FE6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778B9">
              <w:rPr>
                <w:rFonts w:asciiTheme="minorHAnsi" w:hAnsiTheme="minorHAnsi" w:cstheme="minorHAnsi"/>
                <w:sz w:val="24"/>
                <w:szCs w:val="24"/>
              </w:rPr>
              <w:t>Zajištění závodního stravování</w:t>
            </w:r>
          </w:p>
        </w:tc>
      </w:tr>
    </w:tbl>
    <w:p w:rsidR="007B0DFE" w:rsidRDefault="007B0DFE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:rsidR="007B0DFE" w:rsidRDefault="007B0DFE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E778B9" w:rsidRPr="00E778B9" w:rsidRDefault="007B0DFE" w:rsidP="00E778B9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V</w:t>
      </w:r>
      <w:r w:rsidR="00E778B9" w:rsidRPr="00E778B9">
        <w:rPr>
          <w:rFonts w:asciiTheme="minorHAnsi" w:hAnsiTheme="minorHAnsi" w:cstheme="minorHAnsi"/>
          <w:sz w:val="24"/>
          <w:szCs w:val="24"/>
        </w:rPr>
        <w:t xml:space="preserve">edení osobního spisu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1286"/>
        <w:gridCol w:w="1643"/>
        <w:gridCol w:w="1424"/>
        <w:gridCol w:w="1687"/>
        <w:gridCol w:w="1588"/>
        <w:gridCol w:w="1564"/>
        <w:gridCol w:w="1607"/>
      </w:tblGrid>
      <w:tr w:rsidR="0096736E" w:rsidRPr="004A1374" w:rsidTr="00254EDE">
        <w:tc>
          <w:tcPr>
            <w:tcW w:w="3267" w:type="dxa"/>
            <w:shd w:val="clear" w:color="auto" w:fill="BDD6EE" w:themeFill="accent1" w:themeFillTint="66"/>
          </w:tcPr>
          <w:p w:rsidR="0096736E" w:rsidRPr="00F24F1B" w:rsidRDefault="004A1374" w:rsidP="00822F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Osobní údaj</w:t>
            </w:r>
          </w:p>
        </w:tc>
        <w:tc>
          <w:tcPr>
            <w:tcW w:w="1148" w:type="dxa"/>
            <w:shd w:val="clear" w:color="auto" w:fill="BDD6EE" w:themeFill="accent1" w:themeFillTint="66"/>
          </w:tcPr>
          <w:p w:rsidR="0096736E" w:rsidRPr="00F24F1B" w:rsidRDefault="004A1374" w:rsidP="00822F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Subjekt údajů</w:t>
            </w:r>
          </w:p>
        </w:tc>
        <w:tc>
          <w:tcPr>
            <w:tcW w:w="1652" w:type="dxa"/>
            <w:shd w:val="clear" w:color="auto" w:fill="BDD6EE" w:themeFill="accent1" w:themeFillTint="66"/>
          </w:tcPr>
          <w:p w:rsidR="0096736E" w:rsidRPr="00F24F1B" w:rsidRDefault="004A1374" w:rsidP="00822F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Účel zpracování</w:t>
            </w:r>
          </w:p>
        </w:tc>
        <w:tc>
          <w:tcPr>
            <w:tcW w:w="1427" w:type="dxa"/>
            <w:shd w:val="clear" w:color="auto" w:fill="BDD6EE" w:themeFill="accent1" w:themeFillTint="66"/>
          </w:tcPr>
          <w:p w:rsidR="0096736E" w:rsidRPr="00F24F1B" w:rsidRDefault="004A1374" w:rsidP="00822F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Technická opatření</w:t>
            </w:r>
          </w:p>
        </w:tc>
        <w:tc>
          <w:tcPr>
            <w:tcW w:w="1693" w:type="dxa"/>
            <w:shd w:val="clear" w:color="auto" w:fill="BDD6EE" w:themeFill="accent1" w:themeFillTint="66"/>
          </w:tcPr>
          <w:p w:rsidR="0096736E" w:rsidRPr="00F24F1B" w:rsidRDefault="004A1374" w:rsidP="00822F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Organizační bezpečnostní opatření</w:t>
            </w:r>
          </w:p>
        </w:tc>
        <w:tc>
          <w:tcPr>
            <w:tcW w:w="1604" w:type="dxa"/>
            <w:shd w:val="clear" w:color="auto" w:fill="BDD6EE" w:themeFill="accent1" w:themeFillTint="66"/>
          </w:tcPr>
          <w:p w:rsidR="0096736E" w:rsidRPr="00F24F1B" w:rsidRDefault="004A1374" w:rsidP="00822F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Kategorie příjemců</w:t>
            </w:r>
          </w:p>
        </w:tc>
        <w:tc>
          <w:tcPr>
            <w:tcW w:w="1582" w:type="dxa"/>
            <w:shd w:val="clear" w:color="auto" w:fill="BDD6EE" w:themeFill="accent1" w:themeFillTint="66"/>
          </w:tcPr>
          <w:p w:rsidR="0096736E" w:rsidRPr="00F24F1B" w:rsidRDefault="004A1374" w:rsidP="00822F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Případné předání do třetích zemí</w:t>
            </w:r>
          </w:p>
        </w:tc>
        <w:tc>
          <w:tcPr>
            <w:tcW w:w="1621" w:type="dxa"/>
            <w:shd w:val="clear" w:color="auto" w:fill="BDD6EE" w:themeFill="accent1" w:themeFillTint="66"/>
          </w:tcPr>
          <w:p w:rsidR="0096736E" w:rsidRPr="00F24F1B" w:rsidRDefault="004A1374" w:rsidP="00822F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Plánovaná lhůta pro výmaz</w:t>
            </w:r>
          </w:p>
        </w:tc>
      </w:tr>
      <w:tr w:rsidR="00E778B9" w:rsidRPr="004A1374" w:rsidTr="00254EDE">
        <w:tc>
          <w:tcPr>
            <w:tcW w:w="3267" w:type="dxa"/>
          </w:tcPr>
          <w:p w:rsidR="00E778B9" w:rsidRPr="00C96FE6" w:rsidRDefault="00E778B9" w:rsidP="00254EDE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E778B9">
              <w:rPr>
                <w:rFonts w:asciiTheme="minorHAnsi" w:hAnsiTheme="minorHAnsi" w:cstheme="minorHAnsi"/>
                <w:sz w:val="20"/>
                <w:szCs w:val="24"/>
              </w:rPr>
              <w:t>Identifikační údaje jméno a příjmení, datum narození, místo trvalého pobytu), údaje o splňování předpokladů a požadavků, další údaje uvedené v životopisu nebo motivačním dopisu</w:t>
            </w:r>
          </w:p>
        </w:tc>
        <w:tc>
          <w:tcPr>
            <w:tcW w:w="1148" w:type="dxa"/>
            <w:vMerge w:val="restart"/>
            <w:vAlign w:val="center"/>
          </w:tcPr>
          <w:p w:rsidR="00E778B9" w:rsidRPr="0061585D" w:rsidRDefault="00E778B9" w:rsidP="00254EDE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zaměstnanec</w:t>
            </w:r>
          </w:p>
        </w:tc>
        <w:tc>
          <w:tcPr>
            <w:tcW w:w="1652" w:type="dxa"/>
            <w:vMerge w:val="restart"/>
            <w:vAlign w:val="center"/>
          </w:tcPr>
          <w:p w:rsidR="00E778B9" w:rsidRPr="0061585D" w:rsidRDefault="00E778B9" w:rsidP="00E778B9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E778B9">
              <w:rPr>
                <w:rFonts w:asciiTheme="minorHAnsi" w:hAnsiTheme="minorHAnsi" w:cstheme="minorHAnsi"/>
                <w:sz w:val="20"/>
                <w:szCs w:val="24"/>
              </w:rPr>
              <w:t>262/2006 Sb., zákoník práce, 563/2004 Sb., o pedagogických pracovnících, 258/2000 Sb., o ochraně veřejného zdraví, 586/1992 Sb., o daních z příjmů, 582/1991 S., o organizaci a provádění sociálního zabezpečení, 592/1992 Sb., o pojistném na veřejném zdravotním pojištění</w:t>
            </w:r>
          </w:p>
        </w:tc>
        <w:tc>
          <w:tcPr>
            <w:tcW w:w="1427" w:type="dxa"/>
            <w:vMerge w:val="restart"/>
            <w:vAlign w:val="center"/>
          </w:tcPr>
          <w:p w:rsidR="00E778B9" w:rsidRPr="0061585D" w:rsidRDefault="00E778B9" w:rsidP="00E778B9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E778B9">
              <w:rPr>
                <w:rFonts w:asciiTheme="minorHAnsi" w:hAnsiTheme="minorHAnsi" w:cstheme="minorHAnsi"/>
                <w:sz w:val="20"/>
                <w:szCs w:val="24"/>
              </w:rPr>
              <w:t>vedení dokumentace v listinné podobě</w:t>
            </w:r>
          </w:p>
        </w:tc>
        <w:tc>
          <w:tcPr>
            <w:tcW w:w="1693" w:type="dxa"/>
            <w:vMerge w:val="restart"/>
            <w:vAlign w:val="center"/>
          </w:tcPr>
          <w:p w:rsidR="00E778B9" w:rsidRDefault="00E778B9" w:rsidP="00254EDE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E778B9">
              <w:rPr>
                <w:rFonts w:asciiTheme="minorHAnsi" w:hAnsiTheme="minorHAnsi" w:cstheme="minorHAnsi"/>
                <w:sz w:val="20"/>
                <w:szCs w:val="24"/>
              </w:rPr>
              <w:t xml:space="preserve">přístup do dokumentace </w:t>
            </w:r>
          </w:p>
          <w:p w:rsidR="00E778B9" w:rsidRDefault="00E778B9" w:rsidP="00254EDE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  <w:p w:rsidR="00E778B9" w:rsidRDefault="00E778B9" w:rsidP="00E778B9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E778B9">
              <w:rPr>
                <w:rFonts w:asciiTheme="minorHAnsi" w:hAnsiTheme="minorHAnsi" w:cstheme="minorHAnsi"/>
                <w:sz w:val="20"/>
                <w:szCs w:val="24"/>
              </w:rPr>
              <w:t xml:space="preserve">ředitel školy, nadřízení pracovníci, hospodářka školy </w:t>
            </w:r>
          </w:p>
          <w:p w:rsidR="00E778B9" w:rsidRDefault="00E778B9" w:rsidP="00E778B9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  <w:p w:rsidR="00E778B9" w:rsidRDefault="00E778B9" w:rsidP="00E778B9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E778B9">
              <w:rPr>
                <w:rFonts w:asciiTheme="minorHAnsi" w:hAnsiTheme="minorHAnsi" w:cstheme="minorHAnsi"/>
                <w:sz w:val="20"/>
                <w:szCs w:val="24"/>
              </w:rPr>
              <w:t xml:space="preserve">oddělené uložení dokumentace zabraňující úniku údajů </w:t>
            </w:r>
          </w:p>
          <w:p w:rsidR="00E778B9" w:rsidRPr="0061585D" w:rsidRDefault="00E778B9" w:rsidP="00E778B9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E778B9">
              <w:rPr>
                <w:rFonts w:asciiTheme="minorHAnsi" w:hAnsiTheme="minorHAnsi" w:cstheme="minorHAnsi"/>
                <w:sz w:val="20"/>
                <w:szCs w:val="24"/>
              </w:rPr>
              <w:t>uzamykatelné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r w:rsidRPr="00E778B9">
              <w:rPr>
                <w:rFonts w:asciiTheme="minorHAnsi" w:hAnsiTheme="minorHAnsi" w:cstheme="minorHAnsi"/>
                <w:sz w:val="20"/>
                <w:szCs w:val="24"/>
              </w:rPr>
              <w:t>prostory v kanceláři hospodářky školy</w:t>
            </w:r>
          </w:p>
        </w:tc>
        <w:tc>
          <w:tcPr>
            <w:tcW w:w="1604" w:type="dxa"/>
            <w:vMerge w:val="restart"/>
            <w:vAlign w:val="center"/>
          </w:tcPr>
          <w:p w:rsidR="00E778B9" w:rsidRPr="0061585D" w:rsidRDefault="00E778B9" w:rsidP="00AC52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E778B9">
              <w:rPr>
                <w:rFonts w:asciiTheme="minorHAnsi" w:hAnsiTheme="minorHAnsi" w:cstheme="minorHAnsi"/>
                <w:sz w:val="20"/>
                <w:szCs w:val="24"/>
              </w:rPr>
              <w:t>ČSSZ, zdravotní pojišťovna,</w:t>
            </w:r>
          </w:p>
        </w:tc>
        <w:tc>
          <w:tcPr>
            <w:tcW w:w="1582" w:type="dxa"/>
            <w:vMerge w:val="restart"/>
            <w:vAlign w:val="center"/>
          </w:tcPr>
          <w:p w:rsidR="00E778B9" w:rsidRPr="0061585D" w:rsidRDefault="00E778B9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61585D">
              <w:rPr>
                <w:rFonts w:asciiTheme="minorHAnsi" w:hAnsiTheme="minorHAnsi" w:cstheme="minorHAnsi"/>
                <w:sz w:val="20"/>
                <w:szCs w:val="24"/>
              </w:rPr>
              <w:t>Nepředává se</w:t>
            </w:r>
          </w:p>
        </w:tc>
        <w:tc>
          <w:tcPr>
            <w:tcW w:w="1621" w:type="dxa"/>
            <w:vMerge w:val="restart"/>
            <w:vAlign w:val="center"/>
          </w:tcPr>
          <w:p w:rsidR="00E778B9" w:rsidRPr="0061585D" w:rsidRDefault="007B0DFE" w:rsidP="00AC52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7B0DFE">
              <w:rPr>
                <w:rFonts w:asciiTheme="minorHAnsi" w:hAnsiTheme="minorHAnsi" w:cstheme="minorHAnsi"/>
                <w:sz w:val="20"/>
                <w:szCs w:val="24"/>
              </w:rPr>
              <w:t>Podle spisového a skartačního řádu: 10 let</w:t>
            </w:r>
          </w:p>
        </w:tc>
      </w:tr>
      <w:tr w:rsidR="00E778B9" w:rsidRPr="004A1374" w:rsidTr="00254EDE">
        <w:tc>
          <w:tcPr>
            <w:tcW w:w="3267" w:type="dxa"/>
          </w:tcPr>
          <w:p w:rsidR="00E778B9" w:rsidRPr="002F66C8" w:rsidRDefault="00E778B9" w:rsidP="00C96FE6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254EDE">
              <w:rPr>
                <w:rFonts w:asciiTheme="minorHAnsi" w:hAnsiTheme="minorHAnsi" w:cstheme="minorHAnsi"/>
                <w:sz w:val="20"/>
                <w:szCs w:val="24"/>
              </w:rPr>
              <w:t>Údaj obsažený ve výpisu z rejstříku trestů</w:t>
            </w:r>
          </w:p>
        </w:tc>
        <w:tc>
          <w:tcPr>
            <w:tcW w:w="1148" w:type="dxa"/>
            <w:vMerge/>
            <w:vAlign w:val="center"/>
          </w:tcPr>
          <w:p w:rsidR="00E778B9" w:rsidRPr="0061585D" w:rsidRDefault="00E778B9" w:rsidP="002F66C8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52" w:type="dxa"/>
            <w:vMerge/>
            <w:vAlign w:val="center"/>
          </w:tcPr>
          <w:p w:rsidR="00E778B9" w:rsidRPr="002F66C8" w:rsidRDefault="00E778B9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427" w:type="dxa"/>
            <w:vMerge/>
            <w:vAlign w:val="center"/>
          </w:tcPr>
          <w:p w:rsidR="00E778B9" w:rsidRPr="0061585D" w:rsidRDefault="00E778B9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93" w:type="dxa"/>
            <w:vMerge/>
            <w:vAlign w:val="center"/>
          </w:tcPr>
          <w:p w:rsidR="00E778B9" w:rsidRPr="002F66C8" w:rsidRDefault="00E778B9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04" w:type="dxa"/>
            <w:vMerge/>
            <w:vAlign w:val="center"/>
          </w:tcPr>
          <w:p w:rsidR="00E778B9" w:rsidRPr="005F1293" w:rsidRDefault="00E778B9" w:rsidP="005F129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E778B9" w:rsidRPr="0061585D" w:rsidRDefault="00E778B9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21" w:type="dxa"/>
            <w:vMerge/>
            <w:vAlign w:val="center"/>
          </w:tcPr>
          <w:p w:rsidR="00E778B9" w:rsidRPr="0061585D" w:rsidRDefault="00E778B9" w:rsidP="005F129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E778B9" w:rsidRPr="004A1374" w:rsidTr="00254EDE">
        <w:tc>
          <w:tcPr>
            <w:tcW w:w="3267" w:type="dxa"/>
          </w:tcPr>
          <w:p w:rsidR="00E778B9" w:rsidRPr="00254EDE" w:rsidRDefault="00E778B9" w:rsidP="00C96FE6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254EDE">
              <w:rPr>
                <w:rFonts w:asciiTheme="minorHAnsi" w:hAnsiTheme="minorHAnsi" w:cstheme="minorHAnsi"/>
                <w:sz w:val="20"/>
                <w:szCs w:val="24"/>
              </w:rPr>
              <w:t>Údaj obsažený v posudku o zd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ravotní způsobilo</w:t>
            </w:r>
            <w:r w:rsidRPr="00254EDE">
              <w:rPr>
                <w:rFonts w:asciiTheme="minorHAnsi" w:hAnsiTheme="minorHAnsi" w:cstheme="minorHAnsi"/>
                <w:sz w:val="20"/>
                <w:szCs w:val="24"/>
              </w:rPr>
              <w:t>st</w:t>
            </w:r>
          </w:p>
        </w:tc>
        <w:tc>
          <w:tcPr>
            <w:tcW w:w="1148" w:type="dxa"/>
            <w:vMerge/>
            <w:vAlign w:val="center"/>
          </w:tcPr>
          <w:p w:rsidR="00E778B9" w:rsidRPr="0061585D" w:rsidRDefault="00E778B9" w:rsidP="002F66C8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52" w:type="dxa"/>
            <w:vMerge/>
            <w:vAlign w:val="center"/>
          </w:tcPr>
          <w:p w:rsidR="00E778B9" w:rsidRPr="002F66C8" w:rsidRDefault="00E778B9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427" w:type="dxa"/>
            <w:vMerge/>
            <w:vAlign w:val="center"/>
          </w:tcPr>
          <w:p w:rsidR="00E778B9" w:rsidRPr="0061585D" w:rsidRDefault="00E778B9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93" w:type="dxa"/>
            <w:vMerge/>
            <w:vAlign w:val="center"/>
          </w:tcPr>
          <w:p w:rsidR="00E778B9" w:rsidRPr="002F66C8" w:rsidRDefault="00E778B9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04" w:type="dxa"/>
            <w:vMerge/>
            <w:vAlign w:val="center"/>
          </w:tcPr>
          <w:p w:rsidR="00E778B9" w:rsidRPr="005F1293" w:rsidRDefault="00E778B9" w:rsidP="005F129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E778B9" w:rsidRPr="0061585D" w:rsidRDefault="00E778B9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21" w:type="dxa"/>
            <w:vMerge/>
            <w:vAlign w:val="center"/>
          </w:tcPr>
          <w:p w:rsidR="00E778B9" w:rsidRPr="0061585D" w:rsidRDefault="00E778B9" w:rsidP="005F129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E778B9" w:rsidRPr="004A1374" w:rsidTr="00254EDE">
        <w:tc>
          <w:tcPr>
            <w:tcW w:w="3267" w:type="dxa"/>
          </w:tcPr>
          <w:p w:rsidR="00E778B9" w:rsidRPr="00254EDE" w:rsidRDefault="00E778B9" w:rsidP="00254EDE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254EDE">
              <w:rPr>
                <w:rFonts w:asciiTheme="minorHAnsi" w:hAnsiTheme="minorHAnsi" w:cstheme="minorHAnsi"/>
                <w:sz w:val="20"/>
                <w:szCs w:val="24"/>
              </w:rPr>
              <w:t>Údaje obsažené v dokladech o vzdělání</w:t>
            </w:r>
          </w:p>
        </w:tc>
        <w:tc>
          <w:tcPr>
            <w:tcW w:w="1148" w:type="dxa"/>
            <w:vMerge/>
            <w:vAlign w:val="center"/>
          </w:tcPr>
          <w:p w:rsidR="00E778B9" w:rsidRPr="0061585D" w:rsidRDefault="00E778B9" w:rsidP="002F66C8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52" w:type="dxa"/>
            <w:vMerge/>
            <w:vAlign w:val="center"/>
          </w:tcPr>
          <w:p w:rsidR="00E778B9" w:rsidRPr="002F66C8" w:rsidRDefault="00E778B9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427" w:type="dxa"/>
            <w:vMerge/>
            <w:vAlign w:val="center"/>
          </w:tcPr>
          <w:p w:rsidR="00E778B9" w:rsidRPr="0061585D" w:rsidRDefault="00E778B9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93" w:type="dxa"/>
            <w:vMerge/>
            <w:vAlign w:val="center"/>
          </w:tcPr>
          <w:p w:rsidR="00E778B9" w:rsidRPr="002F66C8" w:rsidRDefault="00E778B9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04" w:type="dxa"/>
            <w:vMerge/>
            <w:vAlign w:val="center"/>
          </w:tcPr>
          <w:p w:rsidR="00E778B9" w:rsidRPr="005F1293" w:rsidRDefault="00E778B9" w:rsidP="005F129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E778B9" w:rsidRPr="0061585D" w:rsidRDefault="00E778B9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21" w:type="dxa"/>
            <w:vMerge/>
            <w:vAlign w:val="center"/>
          </w:tcPr>
          <w:p w:rsidR="00E778B9" w:rsidRPr="0061585D" w:rsidRDefault="00E778B9" w:rsidP="005F129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E778B9" w:rsidRPr="004A1374" w:rsidTr="00254EDE">
        <w:tc>
          <w:tcPr>
            <w:tcW w:w="3267" w:type="dxa"/>
          </w:tcPr>
          <w:p w:rsidR="00E778B9" w:rsidRPr="00254EDE" w:rsidRDefault="00E778B9" w:rsidP="00254EDE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Údaj obsažený ve zdravotní</w:t>
            </w:r>
            <w:r w:rsidRPr="00254EDE">
              <w:rPr>
                <w:rFonts w:asciiTheme="minorHAnsi" w:hAnsiTheme="minorHAnsi" w:cstheme="minorHAnsi"/>
                <w:sz w:val="20"/>
                <w:szCs w:val="24"/>
              </w:rPr>
              <w:t>m průkazu</w:t>
            </w:r>
          </w:p>
        </w:tc>
        <w:tc>
          <w:tcPr>
            <w:tcW w:w="1148" w:type="dxa"/>
            <w:vMerge/>
            <w:vAlign w:val="center"/>
          </w:tcPr>
          <w:p w:rsidR="00E778B9" w:rsidRPr="0061585D" w:rsidRDefault="00E778B9" w:rsidP="002F66C8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52" w:type="dxa"/>
            <w:vMerge/>
            <w:vAlign w:val="center"/>
          </w:tcPr>
          <w:p w:rsidR="00E778B9" w:rsidRPr="002F66C8" w:rsidRDefault="00E778B9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427" w:type="dxa"/>
            <w:vMerge/>
            <w:vAlign w:val="center"/>
          </w:tcPr>
          <w:p w:rsidR="00E778B9" w:rsidRPr="0061585D" w:rsidRDefault="00E778B9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93" w:type="dxa"/>
            <w:vMerge/>
            <w:vAlign w:val="center"/>
          </w:tcPr>
          <w:p w:rsidR="00E778B9" w:rsidRPr="002F66C8" w:rsidRDefault="00E778B9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04" w:type="dxa"/>
            <w:vMerge/>
            <w:vAlign w:val="center"/>
          </w:tcPr>
          <w:p w:rsidR="00E778B9" w:rsidRPr="005F1293" w:rsidRDefault="00E778B9" w:rsidP="005F129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E778B9" w:rsidRPr="0061585D" w:rsidRDefault="00E778B9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21" w:type="dxa"/>
            <w:vMerge/>
            <w:vAlign w:val="center"/>
          </w:tcPr>
          <w:p w:rsidR="00E778B9" w:rsidRPr="0061585D" w:rsidRDefault="00E778B9" w:rsidP="005F129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E778B9" w:rsidRPr="004A1374" w:rsidTr="00FD43D0">
        <w:tc>
          <w:tcPr>
            <w:tcW w:w="3267" w:type="dxa"/>
          </w:tcPr>
          <w:p w:rsidR="00E778B9" w:rsidRDefault="00E778B9" w:rsidP="00254EDE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E778B9">
              <w:rPr>
                <w:rFonts w:asciiTheme="minorHAnsi" w:hAnsiTheme="minorHAnsi" w:cstheme="minorHAnsi"/>
                <w:sz w:val="20"/>
                <w:szCs w:val="24"/>
              </w:rPr>
              <w:t>Údaje obsažené v pracovní smlouvě, dohodě o provedení práce, dohodě o pracovní činnost</w:t>
            </w:r>
          </w:p>
        </w:tc>
        <w:tc>
          <w:tcPr>
            <w:tcW w:w="1148" w:type="dxa"/>
            <w:vMerge/>
            <w:vAlign w:val="center"/>
          </w:tcPr>
          <w:p w:rsidR="00E778B9" w:rsidRPr="0061585D" w:rsidRDefault="00E778B9" w:rsidP="002F66C8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52" w:type="dxa"/>
            <w:vMerge/>
            <w:vAlign w:val="center"/>
          </w:tcPr>
          <w:p w:rsidR="00E778B9" w:rsidRPr="002F66C8" w:rsidRDefault="00E778B9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427" w:type="dxa"/>
            <w:vMerge/>
            <w:vAlign w:val="center"/>
          </w:tcPr>
          <w:p w:rsidR="00E778B9" w:rsidRPr="0061585D" w:rsidRDefault="00E778B9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93" w:type="dxa"/>
            <w:vMerge/>
            <w:vAlign w:val="center"/>
          </w:tcPr>
          <w:p w:rsidR="00E778B9" w:rsidRPr="002F66C8" w:rsidRDefault="00E778B9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04" w:type="dxa"/>
            <w:vMerge/>
            <w:vAlign w:val="center"/>
          </w:tcPr>
          <w:p w:rsidR="00E778B9" w:rsidRPr="005F1293" w:rsidRDefault="00E778B9" w:rsidP="005F129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E778B9" w:rsidRPr="0061585D" w:rsidRDefault="00E778B9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21" w:type="dxa"/>
            <w:vMerge/>
            <w:vAlign w:val="center"/>
          </w:tcPr>
          <w:p w:rsidR="00E778B9" w:rsidRPr="0061585D" w:rsidRDefault="00E778B9" w:rsidP="005F129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E778B9" w:rsidRPr="004A1374" w:rsidTr="00FD43D0">
        <w:tc>
          <w:tcPr>
            <w:tcW w:w="3267" w:type="dxa"/>
          </w:tcPr>
          <w:p w:rsidR="00E778B9" w:rsidRPr="00E778B9" w:rsidRDefault="00E778B9" w:rsidP="00E778B9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E778B9">
              <w:rPr>
                <w:rFonts w:asciiTheme="minorHAnsi" w:hAnsiTheme="minorHAnsi" w:cstheme="minorHAnsi"/>
                <w:sz w:val="20"/>
                <w:szCs w:val="24"/>
              </w:rPr>
              <w:t>Údaje obsažené v platovém</w:t>
            </w:r>
          </w:p>
          <w:p w:rsidR="00E778B9" w:rsidRPr="00E778B9" w:rsidRDefault="00E778B9" w:rsidP="00E778B9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E778B9">
              <w:rPr>
                <w:rFonts w:asciiTheme="minorHAnsi" w:hAnsiTheme="minorHAnsi" w:cstheme="minorHAnsi"/>
                <w:sz w:val="20"/>
                <w:szCs w:val="24"/>
              </w:rPr>
              <w:t>výměru</w:t>
            </w:r>
          </w:p>
        </w:tc>
        <w:tc>
          <w:tcPr>
            <w:tcW w:w="1148" w:type="dxa"/>
            <w:vMerge/>
            <w:vAlign w:val="center"/>
          </w:tcPr>
          <w:p w:rsidR="00E778B9" w:rsidRPr="0061585D" w:rsidRDefault="00E778B9" w:rsidP="002F66C8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52" w:type="dxa"/>
            <w:vMerge/>
            <w:vAlign w:val="center"/>
          </w:tcPr>
          <w:p w:rsidR="00E778B9" w:rsidRPr="002F66C8" w:rsidRDefault="00E778B9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427" w:type="dxa"/>
            <w:vMerge/>
            <w:vAlign w:val="center"/>
          </w:tcPr>
          <w:p w:rsidR="00E778B9" w:rsidRPr="0061585D" w:rsidRDefault="00E778B9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93" w:type="dxa"/>
            <w:vMerge/>
            <w:vAlign w:val="center"/>
          </w:tcPr>
          <w:p w:rsidR="00E778B9" w:rsidRPr="002F66C8" w:rsidRDefault="00E778B9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04" w:type="dxa"/>
            <w:vMerge/>
            <w:vAlign w:val="center"/>
          </w:tcPr>
          <w:p w:rsidR="00E778B9" w:rsidRPr="005F1293" w:rsidRDefault="00E778B9" w:rsidP="005F129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E778B9" w:rsidRPr="0061585D" w:rsidRDefault="00E778B9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21" w:type="dxa"/>
            <w:vMerge/>
            <w:vAlign w:val="center"/>
          </w:tcPr>
          <w:p w:rsidR="00E778B9" w:rsidRPr="0061585D" w:rsidRDefault="00E778B9" w:rsidP="005F129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E778B9" w:rsidRPr="004A1374" w:rsidTr="00FD43D0">
        <w:tc>
          <w:tcPr>
            <w:tcW w:w="3267" w:type="dxa"/>
          </w:tcPr>
          <w:p w:rsidR="00E778B9" w:rsidRPr="00E778B9" w:rsidRDefault="00E778B9" w:rsidP="00E778B9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E778B9">
              <w:rPr>
                <w:rFonts w:asciiTheme="minorHAnsi" w:hAnsiTheme="minorHAnsi" w:cstheme="minorHAnsi"/>
                <w:sz w:val="20"/>
                <w:szCs w:val="24"/>
              </w:rPr>
              <w:t>Údaje obsažené v pracovní náplni</w:t>
            </w:r>
          </w:p>
        </w:tc>
        <w:tc>
          <w:tcPr>
            <w:tcW w:w="1148" w:type="dxa"/>
            <w:vMerge/>
            <w:vAlign w:val="center"/>
          </w:tcPr>
          <w:p w:rsidR="00E778B9" w:rsidRPr="0061585D" w:rsidRDefault="00E778B9" w:rsidP="002F66C8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52" w:type="dxa"/>
            <w:vMerge/>
            <w:vAlign w:val="center"/>
          </w:tcPr>
          <w:p w:rsidR="00E778B9" w:rsidRPr="002F66C8" w:rsidRDefault="00E778B9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427" w:type="dxa"/>
            <w:vMerge/>
            <w:vAlign w:val="center"/>
          </w:tcPr>
          <w:p w:rsidR="00E778B9" w:rsidRPr="0061585D" w:rsidRDefault="00E778B9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93" w:type="dxa"/>
            <w:vMerge/>
            <w:vAlign w:val="center"/>
          </w:tcPr>
          <w:p w:rsidR="00E778B9" w:rsidRPr="002F66C8" w:rsidRDefault="00E778B9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04" w:type="dxa"/>
            <w:vMerge/>
            <w:vAlign w:val="center"/>
          </w:tcPr>
          <w:p w:rsidR="00E778B9" w:rsidRPr="005F1293" w:rsidRDefault="00E778B9" w:rsidP="005F129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E778B9" w:rsidRPr="0061585D" w:rsidRDefault="00E778B9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21" w:type="dxa"/>
            <w:vMerge/>
            <w:vAlign w:val="center"/>
          </w:tcPr>
          <w:p w:rsidR="00E778B9" w:rsidRPr="0061585D" w:rsidRDefault="00E778B9" w:rsidP="005F129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E778B9" w:rsidRPr="004A1374" w:rsidTr="00FD43D0">
        <w:tc>
          <w:tcPr>
            <w:tcW w:w="3267" w:type="dxa"/>
          </w:tcPr>
          <w:p w:rsidR="00E778B9" w:rsidRPr="00E778B9" w:rsidRDefault="00E778B9" w:rsidP="00E778B9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E778B9">
              <w:rPr>
                <w:rFonts w:asciiTheme="minorHAnsi" w:hAnsiTheme="minorHAnsi" w:cstheme="minorHAnsi"/>
                <w:sz w:val="20"/>
                <w:szCs w:val="24"/>
              </w:rPr>
              <w:t>Údaje obsažené v posudcích z preventivní, mimořádné lékařské prohlídky</w:t>
            </w:r>
          </w:p>
        </w:tc>
        <w:tc>
          <w:tcPr>
            <w:tcW w:w="1148" w:type="dxa"/>
            <w:vMerge/>
            <w:vAlign w:val="center"/>
          </w:tcPr>
          <w:p w:rsidR="00E778B9" w:rsidRPr="0061585D" w:rsidRDefault="00E778B9" w:rsidP="002F66C8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52" w:type="dxa"/>
            <w:vMerge/>
            <w:vAlign w:val="center"/>
          </w:tcPr>
          <w:p w:rsidR="00E778B9" w:rsidRPr="002F66C8" w:rsidRDefault="00E778B9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427" w:type="dxa"/>
            <w:vMerge/>
            <w:vAlign w:val="center"/>
          </w:tcPr>
          <w:p w:rsidR="00E778B9" w:rsidRPr="0061585D" w:rsidRDefault="00E778B9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93" w:type="dxa"/>
            <w:vMerge/>
            <w:vAlign w:val="center"/>
          </w:tcPr>
          <w:p w:rsidR="00E778B9" w:rsidRPr="002F66C8" w:rsidRDefault="00E778B9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04" w:type="dxa"/>
            <w:vMerge/>
            <w:vAlign w:val="center"/>
          </w:tcPr>
          <w:p w:rsidR="00E778B9" w:rsidRPr="005F1293" w:rsidRDefault="00E778B9" w:rsidP="005F129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E778B9" w:rsidRPr="0061585D" w:rsidRDefault="00E778B9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21" w:type="dxa"/>
            <w:vMerge/>
            <w:vAlign w:val="center"/>
          </w:tcPr>
          <w:p w:rsidR="00E778B9" w:rsidRPr="0061585D" w:rsidRDefault="00E778B9" w:rsidP="005F129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E778B9" w:rsidRPr="004A1374" w:rsidTr="00FD43D0">
        <w:tc>
          <w:tcPr>
            <w:tcW w:w="3267" w:type="dxa"/>
          </w:tcPr>
          <w:p w:rsidR="00E778B9" w:rsidRPr="00E778B9" w:rsidRDefault="00E778B9" w:rsidP="00E778B9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E778B9">
              <w:rPr>
                <w:rFonts w:asciiTheme="minorHAnsi" w:hAnsiTheme="minorHAnsi" w:cstheme="minorHAnsi"/>
                <w:sz w:val="20"/>
                <w:szCs w:val="24"/>
              </w:rPr>
              <w:t>Údaje obsažené v dokladech o zvyšování a prohlubování kvalifikace</w:t>
            </w:r>
          </w:p>
        </w:tc>
        <w:tc>
          <w:tcPr>
            <w:tcW w:w="1148" w:type="dxa"/>
            <w:vMerge/>
            <w:vAlign w:val="center"/>
          </w:tcPr>
          <w:p w:rsidR="00E778B9" w:rsidRPr="0061585D" w:rsidRDefault="00E778B9" w:rsidP="002F66C8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52" w:type="dxa"/>
            <w:vMerge/>
            <w:vAlign w:val="center"/>
          </w:tcPr>
          <w:p w:rsidR="00E778B9" w:rsidRPr="002F66C8" w:rsidRDefault="00E778B9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427" w:type="dxa"/>
            <w:vMerge/>
            <w:vAlign w:val="center"/>
          </w:tcPr>
          <w:p w:rsidR="00E778B9" w:rsidRPr="0061585D" w:rsidRDefault="00E778B9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93" w:type="dxa"/>
            <w:vMerge/>
            <w:vAlign w:val="center"/>
          </w:tcPr>
          <w:p w:rsidR="00E778B9" w:rsidRPr="002F66C8" w:rsidRDefault="00E778B9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04" w:type="dxa"/>
            <w:vMerge/>
            <w:vAlign w:val="center"/>
          </w:tcPr>
          <w:p w:rsidR="00E778B9" w:rsidRPr="005F1293" w:rsidRDefault="00E778B9" w:rsidP="005F129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E778B9" w:rsidRPr="0061585D" w:rsidRDefault="00E778B9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21" w:type="dxa"/>
            <w:vMerge/>
            <w:vAlign w:val="center"/>
          </w:tcPr>
          <w:p w:rsidR="00E778B9" w:rsidRPr="0061585D" w:rsidRDefault="00E778B9" w:rsidP="005F129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E778B9" w:rsidRPr="004A1374" w:rsidTr="00FD43D0">
        <w:tc>
          <w:tcPr>
            <w:tcW w:w="3267" w:type="dxa"/>
          </w:tcPr>
          <w:p w:rsidR="00E778B9" w:rsidRPr="00E778B9" w:rsidRDefault="00E778B9" w:rsidP="00E778B9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E778B9">
              <w:rPr>
                <w:rFonts w:asciiTheme="minorHAnsi" w:hAnsiTheme="minorHAnsi" w:cstheme="minorHAnsi"/>
                <w:sz w:val="20"/>
                <w:szCs w:val="24"/>
              </w:rPr>
              <w:t>Údaje obsažené v evidenčním listu důchodového zabezpečení</w:t>
            </w:r>
          </w:p>
        </w:tc>
        <w:tc>
          <w:tcPr>
            <w:tcW w:w="1148" w:type="dxa"/>
            <w:vMerge/>
            <w:vAlign w:val="center"/>
          </w:tcPr>
          <w:p w:rsidR="00E778B9" w:rsidRPr="0061585D" w:rsidRDefault="00E778B9" w:rsidP="002F66C8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52" w:type="dxa"/>
            <w:vMerge/>
            <w:vAlign w:val="center"/>
          </w:tcPr>
          <w:p w:rsidR="00E778B9" w:rsidRPr="002F66C8" w:rsidRDefault="00E778B9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427" w:type="dxa"/>
            <w:vMerge/>
            <w:vAlign w:val="center"/>
          </w:tcPr>
          <w:p w:rsidR="00E778B9" w:rsidRPr="0061585D" w:rsidRDefault="00E778B9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93" w:type="dxa"/>
            <w:vMerge/>
            <w:vAlign w:val="center"/>
          </w:tcPr>
          <w:p w:rsidR="00E778B9" w:rsidRPr="002F66C8" w:rsidRDefault="00E778B9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04" w:type="dxa"/>
            <w:vMerge/>
            <w:vAlign w:val="center"/>
          </w:tcPr>
          <w:p w:rsidR="00E778B9" w:rsidRPr="005F1293" w:rsidRDefault="00E778B9" w:rsidP="005F129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E778B9" w:rsidRPr="0061585D" w:rsidRDefault="00E778B9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21" w:type="dxa"/>
            <w:vMerge/>
            <w:vAlign w:val="center"/>
          </w:tcPr>
          <w:p w:rsidR="00E778B9" w:rsidRPr="0061585D" w:rsidRDefault="00E778B9" w:rsidP="005F129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:rsidR="007B0DFE" w:rsidRDefault="007B0DFE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:rsidR="007B0DFE" w:rsidRDefault="007B0DFE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7B0DFE" w:rsidRPr="007B0DFE" w:rsidRDefault="007B0DFE" w:rsidP="007B0DFE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7B0DFE">
        <w:rPr>
          <w:rFonts w:asciiTheme="minorHAnsi" w:hAnsiTheme="minorHAnsi" w:cstheme="minorHAnsi"/>
          <w:sz w:val="24"/>
          <w:szCs w:val="24"/>
        </w:rPr>
        <w:lastRenderedPageBreak/>
        <w:t xml:space="preserve">Zpracování dokumentace související s odměňováním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6"/>
        <w:gridCol w:w="1286"/>
        <w:gridCol w:w="1643"/>
        <w:gridCol w:w="1423"/>
        <w:gridCol w:w="1687"/>
        <w:gridCol w:w="1588"/>
        <w:gridCol w:w="1564"/>
        <w:gridCol w:w="1607"/>
      </w:tblGrid>
      <w:tr w:rsidR="007B0DFE" w:rsidRPr="004A1374" w:rsidTr="007B0DFE">
        <w:tc>
          <w:tcPr>
            <w:tcW w:w="3196" w:type="dxa"/>
            <w:shd w:val="clear" w:color="auto" w:fill="BDD6EE" w:themeFill="accent1" w:themeFillTint="66"/>
          </w:tcPr>
          <w:p w:rsidR="007B0DFE" w:rsidRPr="00F24F1B" w:rsidRDefault="007B0DFE" w:rsidP="00F852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Osobní údaj</w:t>
            </w:r>
          </w:p>
        </w:tc>
        <w:tc>
          <w:tcPr>
            <w:tcW w:w="1286" w:type="dxa"/>
            <w:shd w:val="clear" w:color="auto" w:fill="BDD6EE" w:themeFill="accent1" w:themeFillTint="66"/>
          </w:tcPr>
          <w:p w:rsidR="007B0DFE" w:rsidRPr="00F24F1B" w:rsidRDefault="007B0DFE" w:rsidP="00F852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Subjekt údajů</w:t>
            </w:r>
          </w:p>
        </w:tc>
        <w:tc>
          <w:tcPr>
            <w:tcW w:w="1643" w:type="dxa"/>
            <w:shd w:val="clear" w:color="auto" w:fill="BDD6EE" w:themeFill="accent1" w:themeFillTint="66"/>
          </w:tcPr>
          <w:p w:rsidR="007B0DFE" w:rsidRPr="00F24F1B" w:rsidRDefault="007B0DFE" w:rsidP="00F852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Účel zpracování</w:t>
            </w:r>
          </w:p>
        </w:tc>
        <w:tc>
          <w:tcPr>
            <w:tcW w:w="1423" w:type="dxa"/>
            <w:shd w:val="clear" w:color="auto" w:fill="BDD6EE" w:themeFill="accent1" w:themeFillTint="66"/>
          </w:tcPr>
          <w:p w:rsidR="007B0DFE" w:rsidRPr="00F24F1B" w:rsidRDefault="007B0DFE" w:rsidP="00F852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Technická opatření</w:t>
            </w:r>
          </w:p>
        </w:tc>
        <w:tc>
          <w:tcPr>
            <w:tcW w:w="1687" w:type="dxa"/>
            <w:shd w:val="clear" w:color="auto" w:fill="BDD6EE" w:themeFill="accent1" w:themeFillTint="66"/>
          </w:tcPr>
          <w:p w:rsidR="007B0DFE" w:rsidRPr="00F24F1B" w:rsidRDefault="007B0DFE" w:rsidP="00F852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Organizační bezpečnostní opatření</w:t>
            </w:r>
          </w:p>
        </w:tc>
        <w:tc>
          <w:tcPr>
            <w:tcW w:w="1588" w:type="dxa"/>
            <w:shd w:val="clear" w:color="auto" w:fill="BDD6EE" w:themeFill="accent1" w:themeFillTint="66"/>
          </w:tcPr>
          <w:p w:rsidR="007B0DFE" w:rsidRPr="00F24F1B" w:rsidRDefault="007B0DFE" w:rsidP="00F852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Kategorie příjemců</w:t>
            </w:r>
          </w:p>
        </w:tc>
        <w:tc>
          <w:tcPr>
            <w:tcW w:w="1564" w:type="dxa"/>
            <w:shd w:val="clear" w:color="auto" w:fill="BDD6EE" w:themeFill="accent1" w:themeFillTint="66"/>
          </w:tcPr>
          <w:p w:rsidR="007B0DFE" w:rsidRPr="00F24F1B" w:rsidRDefault="007B0DFE" w:rsidP="00F852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Případné předání do třetích zemí</w:t>
            </w:r>
          </w:p>
        </w:tc>
        <w:tc>
          <w:tcPr>
            <w:tcW w:w="1607" w:type="dxa"/>
            <w:shd w:val="clear" w:color="auto" w:fill="BDD6EE" w:themeFill="accent1" w:themeFillTint="66"/>
          </w:tcPr>
          <w:p w:rsidR="007B0DFE" w:rsidRPr="00F24F1B" w:rsidRDefault="007B0DFE" w:rsidP="00F852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Plánovaná lhůta pro výmaz</w:t>
            </w:r>
          </w:p>
        </w:tc>
      </w:tr>
      <w:tr w:rsidR="007B0DFE" w:rsidRPr="004A1374" w:rsidTr="007B0DFE">
        <w:tc>
          <w:tcPr>
            <w:tcW w:w="3196" w:type="dxa"/>
          </w:tcPr>
          <w:p w:rsidR="007B0DFE" w:rsidRPr="00C96FE6" w:rsidRDefault="007B0DFE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7B0DFE">
              <w:rPr>
                <w:rFonts w:asciiTheme="minorHAnsi" w:hAnsiTheme="minorHAnsi" w:cstheme="minorHAnsi"/>
                <w:sz w:val="20"/>
                <w:szCs w:val="24"/>
              </w:rPr>
              <w:t>Mzdové listy</w:t>
            </w:r>
          </w:p>
        </w:tc>
        <w:tc>
          <w:tcPr>
            <w:tcW w:w="1286" w:type="dxa"/>
            <w:vMerge w:val="restart"/>
            <w:vAlign w:val="center"/>
          </w:tcPr>
          <w:p w:rsidR="007B0DFE" w:rsidRPr="0061585D" w:rsidRDefault="007B0DFE" w:rsidP="00F8529D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zaměstnanec</w:t>
            </w:r>
          </w:p>
        </w:tc>
        <w:tc>
          <w:tcPr>
            <w:tcW w:w="1643" w:type="dxa"/>
            <w:vMerge w:val="restart"/>
            <w:vAlign w:val="center"/>
          </w:tcPr>
          <w:p w:rsidR="007B0DFE" w:rsidRPr="0061585D" w:rsidRDefault="007B0DFE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7B0DFE">
              <w:rPr>
                <w:rFonts w:asciiTheme="minorHAnsi" w:hAnsiTheme="minorHAnsi" w:cstheme="minorHAnsi"/>
                <w:sz w:val="20"/>
                <w:szCs w:val="24"/>
              </w:rPr>
              <w:t>563/1991 Sb., o účetnictví, 586/1992 Sb., o daních z příjmů, 582/1991 Sb., o organizace a provádění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r w:rsidRPr="007B0DFE">
              <w:rPr>
                <w:rFonts w:asciiTheme="minorHAnsi" w:hAnsiTheme="minorHAnsi" w:cstheme="minorHAnsi"/>
                <w:sz w:val="20"/>
                <w:szCs w:val="24"/>
              </w:rPr>
              <w:t>sociálního zabezpečení, 262/2006 Sb., zákoník práce</w:t>
            </w:r>
          </w:p>
        </w:tc>
        <w:tc>
          <w:tcPr>
            <w:tcW w:w="1423" w:type="dxa"/>
            <w:vMerge w:val="restart"/>
            <w:vAlign w:val="center"/>
          </w:tcPr>
          <w:p w:rsidR="007B0DFE" w:rsidRPr="0061585D" w:rsidRDefault="007B0DFE" w:rsidP="007B0DFE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7B0DFE">
              <w:rPr>
                <w:rFonts w:asciiTheme="minorHAnsi" w:hAnsiTheme="minorHAnsi" w:cstheme="minorHAnsi"/>
                <w:sz w:val="20"/>
                <w:szCs w:val="24"/>
              </w:rPr>
              <w:t>vedení dokumentace v listinné nebo elektronické podobě</w:t>
            </w:r>
          </w:p>
        </w:tc>
        <w:tc>
          <w:tcPr>
            <w:tcW w:w="1687" w:type="dxa"/>
            <w:vMerge w:val="restart"/>
            <w:vAlign w:val="center"/>
          </w:tcPr>
          <w:p w:rsidR="007B0DFE" w:rsidRDefault="007B0DFE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7B0DFE">
              <w:rPr>
                <w:rFonts w:asciiTheme="minorHAnsi" w:hAnsiTheme="minorHAnsi" w:cstheme="minorHAnsi"/>
                <w:sz w:val="20"/>
                <w:szCs w:val="24"/>
              </w:rPr>
              <w:t>přístup do dokumentace</w:t>
            </w:r>
          </w:p>
          <w:p w:rsidR="007B0DFE" w:rsidRDefault="007B0DFE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  <w:p w:rsidR="007B0DFE" w:rsidRDefault="007B0DFE" w:rsidP="007B0DFE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7B0DFE">
              <w:rPr>
                <w:rFonts w:asciiTheme="minorHAnsi" w:hAnsiTheme="minorHAnsi" w:cstheme="minorHAnsi"/>
                <w:sz w:val="20"/>
                <w:szCs w:val="24"/>
              </w:rPr>
              <w:t>ředitel školy, zástupc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e</w:t>
            </w:r>
            <w:r w:rsidRPr="007B0DFE">
              <w:rPr>
                <w:rFonts w:asciiTheme="minorHAnsi" w:hAnsiTheme="minorHAnsi" w:cstheme="minorHAnsi"/>
                <w:sz w:val="20"/>
                <w:szCs w:val="24"/>
              </w:rPr>
              <w:t xml:space="preserve"> ředitel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e</w:t>
            </w:r>
            <w:r w:rsidRPr="007B0DFE">
              <w:rPr>
                <w:rFonts w:asciiTheme="minorHAnsi" w:hAnsiTheme="minorHAnsi" w:cstheme="minorHAnsi"/>
                <w:sz w:val="20"/>
                <w:szCs w:val="24"/>
              </w:rPr>
              <w:t xml:space="preserve"> školy, hospodářka školy, mzdová</w:t>
            </w:r>
          </w:p>
          <w:p w:rsidR="007B0DFE" w:rsidRDefault="007B0DFE" w:rsidP="007B0DFE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7B0DFE">
              <w:rPr>
                <w:rFonts w:asciiTheme="minorHAnsi" w:hAnsiTheme="minorHAnsi" w:cstheme="minorHAnsi"/>
                <w:sz w:val="20"/>
                <w:szCs w:val="24"/>
              </w:rPr>
              <w:t xml:space="preserve">účetní </w:t>
            </w:r>
          </w:p>
          <w:p w:rsidR="007B0DFE" w:rsidRDefault="007B0DFE" w:rsidP="007B0DFE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  <w:p w:rsidR="007B0DFE" w:rsidRPr="0061585D" w:rsidRDefault="007B0DFE" w:rsidP="007B0DFE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7B0DFE">
              <w:rPr>
                <w:rFonts w:asciiTheme="minorHAnsi" w:hAnsiTheme="minorHAnsi" w:cstheme="minorHAnsi"/>
                <w:sz w:val="20"/>
                <w:szCs w:val="24"/>
              </w:rPr>
              <w:t>oddělené uložení dokumentace zabraňující úniku údajů dle interního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r w:rsidRPr="007B0DFE">
              <w:rPr>
                <w:rFonts w:asciiTheme="minorHAnsi" w:hAnsiTheme="minorHAnsi" w:cstheme="minorHAnsi"/>
                <w:sz w:val="20"/>
                <w:szCs w:val="24"/>
              </w:rPr>
              <w:t>předpisu</w:t>
            </w:r>
          </w:p>
        </w:tc>
        <w:tc>
          <w:tcPr>
            <w:tcW w:w="1588" w:type="dxa"/>
            <w:vMerge w:val="restart"/>
            <w:vAlign w:val="center"/>
          </w:tcPr>
          <w:p w:rsidR="007B0DFE" w:rsidRPr="0061585D" w:rsidRDefault="007B0DFE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7B0DFE">
              <w:rPr>
                <w:rFonts w:asciiTheme="minorHAnsi" w:hAnsiTheme="minorHAnsi" w:cstheme="minorHAnsi"/>
                <w:sz w:val="20"/>
                <w:szCs w:val="24"/>
              </w:rPr>
              <w:t xml:space="preserve">poskytovatel </w:t>
            </w:r>
            <w:proofErr w:type="spellStart"/>
            <w:r w:rsidRPr="007B0DFE">
              <w:rPr>
                <w:rFonts w:asciiTheme="minorHAnsi" w:hAnsiTheme="minorHAnsi" w:cstheme="minorHAnsi"/>
                <w:sz w:val="20"/>
                <w:szCs w:val="24"/>
              </w:rPr>
              <w:t>cloudového</w:t>
            </w:r>
            <w:proofErr w:type="spellEnd"/>
            <w:r w:rsidRPr="007B0DFE">
              <w:rPr>
                <w:rFonts w:asciiTheme="minorHAnsi" w:hAnsiTheme="minorHAnsi" w:cstheme="minorHAnsi"/>
                <w:sz w:val="20"/>
                <w:szCs w:val="24"/>
              </w:rPr>
              <w:t xml:space="preserve"> úložiště</w:t>
            </w:r>
          </w:p>
        </w:tc>
        <w:tc>
          <w:tcPr>
            <w:tcW w:w="1564" w:type="dxa"/>
            <w:vMerge w:val="restart"/>
            <w:vAlign w:val="center"/>
          </w:tcPr>
          <w:p w:rsidR="007B0DFE" w:rsidRPr="0061585D" w:rsidRDefault="007B0DFE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61585D">
              <w:rPr>
                <w:rFonts w:asciiTheme="minorHAnsi" w:hAnsiTheme="minorHAnsi" w:cstheme="minorHAnsi"/>
                <w:sz w:val="20"/>
                <w:szCs w:val="24"/>
              </w:rPr>
              <w:t>Nepředává se</w:t>
            </w:r>
          </w:p>
        </w:tc>
        <w:tc>
          <w:tcPr>
            <w:tcW w:w="1607" w:type="dxa"/>
            <w:vMerge w:val="restart"/>
            <w:vAlign w:val="center"/>
          </w:tcPr>
          <w:p w:rsidR="007B0DFE" w:rsidRPr="0061585D" w:rsidRDefault="007B0DFE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7B0DFE">
              <w:rPr>
                <w:rFonts w:asciiTheme="minorHAnsi" w:hAnsiTheme="minorHAnsi" w:cstheme="minorHAnsi"/>
                <w:sz w:val="20"/>
                <w:szCs w:val="24"/>
              </w:rPr>
              <w:t>Podle spisového a skartačního řádu: 10 let</w:t>
            </w:r>
          </w:p>
        </w:tc>
      </w:tr>
      <w:tr w:rsidR="007B0DFE" w:rsidRPr="004A1374" w:rsidTr="007B0DFE">
        <w:tc>
          <w:tcPr>
            <w:tcW w:w="3196" w:type="dxa"/>
          </w:tcPr>
          <w:p w:rsidR="007B0DFE" w:rsidRPr="002F66C8" w:rsidRDefault="007B0DFE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Mzdové sestavy (</w:t>
            </w:r>
            <w:r w:rsidRPr="007B0DFE">
              <w:rPr>
                <w:rFonts w:asciiTheme="minorHAnsi" w:hAnsiTheme="minorHAnsi" w:cstheme="minorHAnsi"/>
                <w:sz w:val="20"/>
                <w:szCs w:val="24"/>
              </w:rPr>
              <w:t>rekapitulace mezd, průměrné denní vyměřovací základy nemocenské, průměrné výdělky pracovně právní)</w:t>
            </w:r>
          </w:p>
        </w:tc>
        <w:tc>
          <w:tcPr>
            <w:tcW w:w="1286" w:type="dxa"/>
            <w:vMerge/>
            <w:vAlign w:val="center"/>
          </w:tcPr>
          <w:p w:rsidR="007B0DFE" w:rsidRPr="0061585D" w:rsidRDefault="007B0DFE" w:rsidP="00F8529D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43" w:type="dxa"/>
            <w:vMerge/>
            <w:vAlign w:val="center"/>
          </w:tcPr>
          <w:p w:rsidR="007B0DFE" w:rsidRPr="002F66C8" w:rsidRDefault="007B0DFE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423" w:type="dxa"/>
            <w:vMerge/>
            <w:vAlign w:val="center"/>
          </w:tcPr>
          <w:p w:rsidR="007B0DFE" w:rsidRPr="0061585D" w:rsidRDefault="007B0DFE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87" w:type="dxa"/>
            <w:vMerge/>
            <w:vAlign w:val="center"/>
          </w:tcPr>
          <w:p w:rsidR="007B0DFE" w:rsidRPr="002F66C8" w:rsidRDefault="007B0DFE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588" w:type="dxa"/>
            <w:vMerge/>
            <w:vAlign w:val="center"/>
          </w:tcPr>
          <w:p w:rsidR="007B0DFE" w:rsidRPr="005F1293" w:rsidRDefault="007B0DFE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7B0DFE" w:rsidRPr="0061585D" w:rsidRDefault="007B0DFE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07" w:type="dxa"/>
            <w:vMerge/>
            <w:vAlign w:val="center"/>
          </w:tcPr>
          <w:p w:rsidR="007B0DFE" w:rsidRPr="0061585D" w:rsidRDefault="007B0DFE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7B0DFE" w:rsidRPr="004A1374" w:rsidTr="007B0DFE">
        <w:tc>
          <w:tcPr>
            <w:tcW w:w="3196" w:type="dxa"/>
          </w:tcPr>
          <w:p w:rsidR="007B0DFE" w:rsidRDefault="007B0DFE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7B0DFE">
              <w:rPr>
                <w:rFonts w:asciiTheme="minorHAnsi" w:hAnsiTheme="minorHAnsi" w:cstheme="minorHAnsi"/>
                <w:sz w:val="20"/>
                <w:szCs w:val="24"/>
              </w:rPr>
              <w:t>Doklady o výplatě mezd</w:t>
            </w:r>
          </w:p>
          <w:p w:rsidR="007B0DFE" w:rsidRPr="00254EDE" w:rsidRDefault="007B0DFE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(</w:t>
            </w:r>
            <w:r w:rsidRPr="007B0DFE">
              <w:rPr>
                <w:rFonts w:asciiTheme="minorHAnsi" w:hAnsiTheme="minorHAnsi" w:cstheme="minorHAnsi"/>
                <w:sz w:val="20"/>
                <w:szCs w:val="24"/>
              </w:rPr>
              <w:t>výplatní listiny, výplatní lístky, převodní příkazy, odměny)</w:t>
            </w:r>
          </w:p>
        </w:tc>
        <w:tc>
          <w:tcPr>
            <w:tcW w:w="1286" w:type="dxa"/>
            <w:vMerge/>
            <w:vAlign w:val="center"/>
          </w:tcPr>
          <w:p w:rsidR="007B0DFE" w:rsidRPr="0061585D" w:rsidRDefault="007B0DFE" w:rsidP="00F8529D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43" w:type="dxa"/>
            <w:vMerge/>
            <w:vAlign w:val="center"/>
          </w:tcPr>
          <w:p w:rsidR="007B0DFE" w:rsidRPr="002F66C8" w:rsidRDefault="007B0DFE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423" w:type="dxa"/>
            <w:vMerge/>
            <w:vAlign w:val="center"/>
          </w:tcPr>
          <w:p w:rsidR="007B0DFE" w:rsidRPr="0061585D" w:rsidRDefault="007B0DFE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87" w:type="dxa"/>
            <w:vMerge/>
            <w:vAlign w:val="center"/>
          </w:tcPr>
          <w:p w:rsidR="007B0DFE" w:rsidRPr="002F66C8" w:rsidRDefault="007B0DFE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588" w:type="dxa"/>
            <w:vMerge/>
            <w:vAlign w:val="center"/>
          </w:tcPr>
          <w:p w:rsidR="007B0DFE" w:rsidRPr="005F1293" w:rsidRDefault="007B0DFE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7B0DFE" w:rsidRPr="0061585D" w:rsidRDefault="007B0DFE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07" w:type="dxa"/>
            <w:vMerge/>
            <w:vAlign w:val="center"/>
          </w:tcPr>
          <w:p w:rsidR="007B0DFE" w:rsidRPr="0061585D" w:rsidRDefault="007B0DFE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:rsidR="007B0DFE" w:rsidRDefault="007B0DFE" w:rsidP="007B0DFE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:rsidR="007B0DFE" w:rsidRDefault="007B0DFE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7B0DFE" w:rsidRPr="007B0DFE" w:rsidRDefault="007B0DFE" w:rsidP="007B0DFE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7B0DFE">
        <w:rPr>
          <w:rFonts w:asciiTheme="minorHAnsi" w:hAnsiTheme="minorHAnsi" w:cstheme="minorHAnsi"/>
          <w:sz w:val="24"/>
          <w:szCs w:val="24"/>
        </w:rPr>
        <w:lastRenderedPageBreak/>
        <w:t>Vedení evidence pracovní doby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6"/>
        <w:gridCol w:w="1286"/>
        <w:gridCol w:w="1643"/>
        <w:gridCol w:w="1423"/>
        <w:gridCol w:w="1687"/>
        <w:gridCol w:w="1588"/>
        <w:gridCol w:w="1564"/>
        <w:gridCol w:w="1607"/>
      </w:tblGrid>
      <w:tr w:rsidR="007B0DFE" w:rsidRPr="004A1374" w:rsidTr="00F8529D">
        <w:tc>
          <w:tcPr>
            <w:tcW w:w="3196" w:type="dxa"/>
            <w:shd w:val="clear" w:color="auto" w:fill="BDD6EE" w:themeFill="accent1" w:themeFillTint="66"/>
          </w:tcPr>
          <w:p w:rsidR="007B0DFE" w:rsidRPr="00F24F1B" w:rsidRDefault="007B0DFE" w:rsidP="00F852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Osobní údaj</w:t>
            </w:r>
          </w:p>
        </w:tc>
        <w:tc>
          <w:tcPr>
            <w:tcW w:w="1286" w:type="dxa"/>
            <w:shd w:val="clear" w:color="auto" w:fill="BDD6EE" w:themeFill="accent1" w:themeFillTint="66"/>
          </w:tcPr>
          <w:p w:rsidR="007B0DFE" w:rsidRPr="00F24F1B" w:rsidRDefault="007B0DFE" w:rsidP="00F852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Subjekt údajů</w:t>
            </w:r>
          </w:p>
        </w:tc>
        <w:tc>
          <w:tcPr>
            <w:tcW w:w="1643" w:type="dxa"/>
            <w:shd w:val="clear" w:color="auto" w:fill="BDD6EE" w:themeFill="accent1" w:themeFillTint="66"/>
          </w:tcPr>
          <w:p w:rsidR="007B0DFE" w:rsidRPr="00F24F1B" w:rsidRDefault="007B0DFE" w:rsidP="00F852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Účel zpracování</w:t>
            </w:r>
          </w:p>
        </w:tc>
        <w:tc>
          <w:tcPr>
            <w:tcW w:w="1423" w:type="dxa"/>
            <w:shd w:val="clear" w:color="auto" w:fill="BDD6EE" w:themeFill="accent1" w:themeFillTint="66"/>
          </w:tcPr>
          <w:p w:rsidR="007B0DFE" w:rsidRPr="00F24F1B" w:rsidRDefault="007B0DFE" w:rsidP="00F852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Technická opatření</w:t>
            </w:r>
          </w:p>
        </w:tc>
        <w:tc>
          <w:tcPr>
            <w:tcW w:w="1687" w:type="dxa"/>
            <w:shd w:val="clear" w:color="auto" w:fill="BDD6EE" w:themeFill="accent1" w:themeFillTint="66"/>
          </w:tcPr>
          <w:p w:rsidR="007B0DFE" w:rsidRPr="00F24F1B" w:rsidRDefault="007B0DFE" w:rsidP="00F852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Organizační bezpečnostní opatření</w:t>
            </w:r>
          </w:p>
        </w:tc>
        <w:tc>
          <w:tcPr>
            <w:tcW w:w="1588" w:type="dxa"/>
            <w:shd w:val="clear" w:color="auto" w:fill="BDD6EE" w:themeFill="accent1" w:themeFillTint="66"/>
          </w:tcPr>
          <w:p w:rsidR="007B0DFE" w:rsidRPr="00F24F1B" w:rsidRDefault="007B0DFE" w:rsidP="00F852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Kategorie příjemců</w:t>
            </w:r>
          </w:p>
        </w:tc>
        <w:tc>
          <w:tcPr>
            <w:tcW w:w="1564" w:type="dxa"/>
            <w:shd w:val="clear" w:color="auto" w:fill="BDD6EE" w:themeFill="accent1" w:themeFillTint="66"/>
          </w:tcPr>
          <w:p w:rsidR="007B0DFE" w:rsidRPr="00F24F1B" w:rsidRDefault="007B0DFE" w:rsidP="00F852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Případné předání do třetích zemí</w:t>
            </w:r>
          </w:p>
        </w:tc>
        <w:tc>
          <w:tcPr>
            <w:tcW w:w="1607" w:type="dxa"/>
            <w:shd w:val="clear" w:color="auto" w:fill="BDD6EE" w:themeFill="accent1" w:themeFillTint="66"/>
          </w:tcPr>
          <w:p w:rsidR="007B0DFE" w:rsidRPr="00F24F1B" w:rsidRDefault="007B0DFE" w:rsidP="00F852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Plánovaná lhůta pro výmaz</w:t>
            </w:r>
          </w:p>
        </w:tc>
      </w:tr>
      <w:tr w:rsidR="007B0DFE" w:rsidRPr="004A1374" w:rsidTr="00F8529D">
        <w:tc>
          <w:tcPr>
            <w:tcW w:w="3196" w:type="dxa"/>
          </w:tcPr>
          <w:p w:rsidR="007B0DFE" w:rsidRPr="00C96FE6" w:rsidRDefault="007B0DFE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7B0DFE">
              <w:rPr>
                <w:rFonts w:asciiTheme="minorHAnsi" w:hAnsiTheme="minorHAnsi" w:cstheme="minorHAnsi"/>
                <w:sz w:val="20"/>
                <w:szCs w:val="24"/>
              </w:rPr>
              <w:t>Údaje obsažené v evidenci pracovní doby</w:t>
            </w:r>
          </w:p>
        </w:tc>
        <w:tc>
          <w:tcPr>
            <w:tcW w:w="1286" w:type="dxa"/>
            <w:vAlign w:val="center"/>
          </w:tcPr>
          <w:p w:rsidR="007B0DFE" w:rsidRPr="0061585D" w:rsidRDefault="007B0DFE" w:rsidP="00F8529D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zaměstnanec</w:t>
            </w:r>
          </w:p>
        </w:tc>
        <w:tc>
          <w:tcPr>
            <w:tcW w:w="1643" w:type="dxa"/>
            <w:vAlign w:val="center"/>
          </w:tcPr>
          <w:p w:rsidR="007B0DFE" w:rsidRPr="0061585D" w:rsidRDefault="007B0DFE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7B0DFE">
              <w:rPr>
                <w:rFonts w:asciiTheme="minorHAnsi" w:hAnsiTheme="minorHAnsi" w:cstheme="minorHAnsi"/>
                <w:sz w:val="20"/>
                <w:szCs w:val="24"/>
              </w:rPr>
              <w:t>262/2006 Sb., zákoník práce</w:t>
            </w:r>
          </w:p>
        </w:tc>
        <w:tc>
          <w:tcPr>
            <w:tcW w:w="1423" w:type="dxa"/>
            <w:vAlign w:val="center"/>
          </w:tcPr>
          <w:p w:rsidR="007B0DFE" w:rsidRPr="0061585D" w:rsidRDefault="007B0DFE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7B0DFE">
              <w:rPr>
                <w:rFonts w:asciiTheme="minorHAnsi" w:hAnsiTheme="minorHAnsi" w:cstheme="minorHAnsi"/>
                <w:sz w:val="20"/>
                <w:szCs w:val="24"/>
              </w:rPr>
              <w:t>vedení dokumentace v listinné nebo elektronické podobě</w:t>
            </w:r>
          </w:p>
        </w:tc>
        <w:tc>
          <w:tcPr>
            <w:tcW w:w="1687" w:type="dxa"/>
            <w:vAlign w:val="center"/>
          </w:tcPr>
          <w:p w:rsidR="007B0DFE" w:rsidRDefault="007B0DFE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7B0DFE">
              <w:rPr>
                <w:rFonts w:asciiTheme="minorHAnsi" w:hAnsiTheme="minorHAnsi" w:cstheme="minorHAnsi"/>
                <w:sz w:val="20"/>
                <w:szCs w:val="24"/>
              </w:rPr>
              <w:t>přístup do dokumentace</w:t>
            </w:r>
          </w:p>
          <w:p w:rsidR="007B0DFE" w:rsidRDefault="007B0DFE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  <w:p w:rsidR="007B0DFE" w:rsidRDefault="007B0DFE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7B0DFE">
              <w:rPr>
                <w:rFonts w:asciiTheme="minorHAnsi" w:hAnsiTheme="minorHAnsi" w:cstheme="minorHAnsi"/>
                <w:sz w:val="20"/>
                <w:szCs w:val="24"/>
              </w:rPr>
              <w:t>ředitel školy, zástupc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e</w:t>
            </w:r>
            <w:r w:rsidRPr="007B0DFE">
              <w:rPr>
                <w:rFonts w:asciiTheme="minorHAnsi" w:hAnsiTheme="minorHAnsi" w:cstheme="minorHAnsi"/>
                <w:sz w:val="20"/>
                <w:szCs w:val="24"/>
              </w:rPr>
              <w:t xml:space="preserve"> ředitel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e</w:t>
            </w:r>
            <w:r w:rsidRPr="007B0DFE">
              <w:rPr>
                <w:rFonts w:asciiTheme="minorHAnsi" w:hAnsiTheme="minorHAnsi" w:cstheme="minorHAnsi"/>
                <w:sz w:val="20"/>
                <w:szCs w:val="24"/>
              </w:rPr>
              <w:t xml:space="preserve"> školy, hospodářka školy, mzdová</w:t>
            </w:r>
          </w:p>
          <w:p w:rsidR="007B0DFE" w:rsidRDefault="007B0DFE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7B0DFE">
              <w:rPr>
                <w:rFonts w:asciiTheme="minorHAnsi" w:hAnsiTheme="minorHAnsi" w:cstheme="minorHAnsi"/>
                <w:sz w:val="20"/>
                <w:szCs w:val="24"/>
              </w:rPr>
              <w:t xml:space="preserve">účetní </w:t>
            </w:r>
          </w:p>
          <w:p w:rsidR="007B0DFE" w:rsidRDefault="007B0DFE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  <w:p w:rsidR="007B0DFE" w:rsidRPr="0061585D" w:rsidRDefault="007B0DFE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7B0DFE">
              <w:rPr>
                <w:rFonts w:asciiTheme="minorHAnsi" w:hAnsiTheme="minorHAnsi" w:cstheme="minorHAnsi"/>
                <w:sz w:val="20"/>
                <w:szCs w:val="24"/>
              </w:rPr>
              <w:t>oddělené uložení dokumentace zabraňující úniku údajů dle interního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r w:rsidRPr="007B0DFE">
              <w:rPr>
                <w:rFonts w:asciiTheme="minorHAnsi" w:hAnsiTheme="minorHAnsi" w:cstheme="minorHAnsi"/>
                <w:sz w:val="20"/>
                <w:szCs w:val="24"/>
              </w:rPr>
              <w:t>předpisu</w:t>
            </w:r>
          </w:p>
        </w:tc>
        <w:tc>
          <w:tcPr>
            <w:tcW w:w="1588" w:type="dxa"/>
            <w:vAlign w:val="center"/>
          </w:tcPr>
          <w:p w:rsidR="007B0DFE" w:rsidRPr="0061585D" w:rsidRDefault="007B0DFE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7B0DFE">
              <w:rPr>
                <w:rFonts w:asciiTheme="minorHAnsi" w:hAnsiTheme="minorHAnsi" w:cstheme="minorHAnsi"/>
                <w:sz w:val="20"/>
                <w:szCs w:val="24"/>
              </w:rPr>
              <w:t xml:space="preserve">poskytovatel </w:t>
            </w:r>
            <w:proofErr w:type="spellStart"/>
            <w:r w:rsidRPr="007B0DFE">
              <w:rPr>
                <w:rFonts w:asciiTheme="minorHAnsi" w:hAnsiTheme="minorHAnsi" w:cstheme="minorHAnsi"/>
                <w:sz w:val="20"/>
                <w:szCs w:val="24"/>
              </w:rPr>
              <w:t>cloudového</w:t>
            </w:r>
            <w:proofErr w:type="spellEnd"/>
            <w:r w:rsidRPr="007B0DFE">
              <w:rPr>
                <w:rFonts w:asciiTheme="minorHAnsi" w:hAnsiTheme="minorHAnsi" w:cstheme="minorHAnsi"/>
                <w:sz w:val="20"/>
                <w:szCs w:val="24"/>
              </w:rPr>
              <w:t xml:space="preserve"> úložiště</w:t>
            </w:r>
          </w:p>
        </w:tc>
        <w:tc>
          <w:tcPr>
            <w:tcW w:w="1564" w:type="dxa"/>
            <w:vAlign w:val="center"/>
          </w:tcPr>
          <w:p w:rsidR="007B0DFE" w:rsidRPr="0061585D" w:rsidRDefault="007B0DFE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61585D">
              <w:rPr>
                <w:rFonts w:asciiTheme="minorHAnsi" w:hAnsiTheme="minorHAnsi" w:cstheme="minorHAnsi"/>
                <w:sz w:val="20"/>
                <w:szCs w:val="24"/>
              </w:rPr>
              <w:t>Nepředává se</w:t>
            </w:r>
          </w:p>
        </w:tc>
        <w:tc>
          <w:tcPr>
            <w:tcW w:w="1607" w:type="dxa"/>
            <w:vAlign w:val="center"/>
          </w:tcPr>
          <w:p w:rsidR="007B0DFE" w:rsidRPr="0061585D" w:rsidRDefault="007B0DFE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7B0DFE">
              <w:rPr>
                <w:rFonts w:asciiTheme="minorHAnsi" w:hAnsiTheme="minorHAnsi" w:cstheme="minorHAnsi"/>
                <w:sz w:val="20"/>
                <w:szCs w:val="24"/>
              </w:rPr>
              <w:t>Podle spisového a skartačního řádu: 10 let</w:t>
            </w:r>
          </w:p>
        </w:tc>
      </w:tr>
    </w:tbl>
    <w:p w:rsidR="000731C2" w:rsidRDefault="000731C2" w:rsidP="007B0DFE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:rsidR="000731C2" w:rsidRDefault="000731C2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7B0DFE" w:rsidRPr="007B0DFE" w:rsidRDefault="007B0DFE" w:rsidP="007B0DFE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7B0DFE">
        <w:rPr>
          <w:rFonts w:asciiTheme="minorHAnsi" w:hAnsiTheme="minorHAnsi" w:cstheme="minorHAnsi"/>
          <w:sz w:val="24"/>
          <w:szCs w:val="24"/>
        </w:rPr>
        <w:lastRenderedPageBreak/>
        <w:t>Zdravotní a sociální pojištění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6"/>
        <w:gridCol w:w="1286"/>
        <w:gridCol w:w="1643"/>
        <w:gridCol w:w="1423"/>
        <w:gridCol w:w="1687"/>
        <w:gridCol w:w="1588"/>
        <w:gridCol w:w="1564"/>
        <w:gridCol w:w="1607"/>
      </w:tblGrid>
      <w:tr w:rsidR="007B0DFE" w:rsidRPr="004A1374" w:rsidTr="00F8529D">
        <w:tc>
          <w:tcPr>
            <w:tcW w:w="3196" w:type="dxa"/>
            <w:shd w:val="clear" w:color="auto" w:fill="BDD6EE" w:themeFill="accent1" w:themeFillTint="66"/>
          </w:tcPr>
          <w:p w:rsidR="007B0DFE" w:rsidRPr="00F24F1B" w:rsidRDefault="007B0DFE" w:rsidP="00F852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Osobní údaj</w:t>
            </w:r>
          </w:p>
        </w:tc>
        <w:tc>
          <w:tcPr>
            <w:tcW w:w="1286" w:type="dxa"/>
            <w:shd w:val="clear" w:color="auto" w:fill="BDD6EE" w:themeFill="accent1" w:themeFillTint="66"/>
          </w:tcPr>
          <w:p w:rsidR="007B0DFE" w:rsidRPr="00F24F1B" w:rsidRDefault="007B0DFE" w:rsidP="00F852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Subjekt údajů</w:t>
            </w:r>
          </w:p>
        </w:tc>
        <w:tc>
          <w:tcPr>
            <w:tcW w:w="1643" w:type="dxa"/>
            <w:shd w:val="clear" w:color="auto" w:fill="BDD6EE" w:themeFill="accent1" w:themeFillTint="66"/>
          </w:tcPr>
          <w:p w:rsidR="007B0DFE" w:rsidRPr="00F24F1B" w:rsidRDefault="007B0DFE" w:rsidP="00F852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Účel zpracování</w:t>
            </w:r>
          </w:p>
        </w:tc>
        <w:tc>
          <w:tcPr>
            <w:tcW w:w="1423" w:type="dxa"/>
            <w:shd w:val="clear" w:color="auto" w:fill="BDD6EE" w:themeFill="accent1" w:themeFillTint="66"/>
          </w:tcPr>
          <w:p w:rsidR="007B0DFE" w:rsidRPr="00F24F1B" w:rsidRDefault="007B0DFE" w:rsidP="00F852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Technická opatření</w:t>
            </w:r>
          </w:p>
        </w:tc>
        <w:tc>
          <w:tcPr>
            <w:tcW w:w="1687" w:type="dxa"/>
            <w:shd w:val="clear" w:color="auto" w:fill="BDD6EE" w:themeFill="accent1" w:themeFillTint="66"/>
          </w:tcPr>
          <w:p w:rsidR="007B0DFE" w:rsidRPr="00F24F1B" w:rsidRDefault="007B0DFE" w:rsidP="00F852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Organizační bezpečnostní opatření</w:t>
            </w:r>
          </w:p>
        </w:tc>
        <w:tc>
          <w:tcPr>
            <w:tcW w:w="1588" w:type="dxa"/>
            <w:shd w:val="clear" w:color="auto" w:fill="BDD6EE" w:themeFill="accent1" w:themeFillTint="66"/>
          </w:tcPr>
          <w:p w:rsidR="007B0DFE" w:rsidRPr="00F24F1B" w:rsidRDefault="007B0DFE" w:rsidP="00F852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Kategorie příjemců</w:t>
            </w:r>
          </w:p>
        </w:tc>
        <w:tc>
          <w:tcPr>
            <w:tcW w:w="1564" w:type="dxa"/>
            <w:shd w:val="clear" w:color="auto" w:fill="BDD6EE" w:themeFill="accent1" w:themeFillTint="66"/>
          </w:tcPr>
          <w:p w:rsidR="007B0DFE" w:rsidRPr="00F24F1B" w:rsidRDefault="007B0DFE" w:rsidP="00F852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Případné předání do třetích zemí</w:t>
            </w:r>
          </w:p>
        </w:tc>
        <w:tc>
          <w:tcPr>
            <w:tcW w:w="1607" w:type="dxa"/>
            <w:shd w:val="clear" w:color="auto" w:fill="BDD6EE" w:themeFill="accent1" w:themeFillTint="66"/>
          </w:tcPr>
          <w:p w:rsidR="007B0DFE" w:rsidRPr="00F24F1B" w:rsidRDefault="007B0DFE" w:rsidP="00F852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Plánovaná lhůta pro výmaz</w:t>
            </w:r>
          </w:p>
        </w:tc>
      </w:tr>
      <w:tr w:rsidR="000731C2" w:rsidRPr="004A1374" w:rsidTr="00F8529D">
        <w:tc>
          <w:tcPr>
            <w:tcW w:w="3196" w:type="dxa"/>
          </w:tcPr>
          <w:p w:rsidR="000731C2" w:rsidRPr="00C96FE6" w:rsidRDefault="000731C2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7B0DFE">
              <w:rPr>
                <w:rFonts w:asciiTheme="minorHAnsi" w:hAnsiTheme="minorHAnsi" w:cstheme="minorHAnsi"/>
                <w:sz w:val="20"/>
                <w:szCs w:val="24"/>
              </w:rPr>
              <w:t>Přihlašování a odhlašování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z</w:t>
            </w:r>
            <w:r w:rsidRPr="007B0DFE">
              <w:rPr>
                <w:rFonts w:asciiTheme="minorHAnsi" w:hAnsiTheme="minorHAnsi" w:cstheme="minorHAnsi"/>
                <w:sz w:val="20"/>
                <w:szCs w:val="24"/>
              </w:rPr>
              <w:t>aměstnanců ke zdravotním pojišťovnám</w:t>
            </w:r>
          </w:p>
        </w:tc>
        <w:tc>
          <w:tcPr>
            <w:tcW w:w="1286" w:type="dxa"/>
            <w:vAlign w:val="center"/>
          </w:tcPr>
          <w:p w:rsidR="000731C2" w:rsidRPr="0061585D" w:rsidRDefault="000731C2" w:rsidP="00F8529D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zaměstnanec</w:t>
            </w:r>
          </w:p>
        </w:tc>
        <w:tc>
          <w:tcPr>
            <w:tcW w:w="1643" w:type="dxa"/>
            <w:vAlign w:val="center"/>
          </w:tcPr>
          <w:p w:rsidR="000731C2" w:rsidRPr="0061585D" w:rsidRDefault="000731C2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7B0DFE">
              <w:rPr>
                <w:rFonts w:asciiTheme="minorHAnsi" w:hAnsiTheme="minorHAnsi" w:cstheme="minorHAnsi"/>
                <w:sz w:val="20"/>
                <w:szCs w:val="24"/>
              </w:rPr>
              <w:t>592/1992 Sb.,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r w:rsidRPr="007B0DFE">
              <w:rPr>
                <w:rFonts w:asciiTheme="minorHAnsi" w:hAnsiTheme="minorHAnsi" w:cstheme="minorHAnsi"/>
                <w:sz w:val="20"/>
                <w:szCs w:val="24"/>
              </w:rPr>
              <w:t>o pojistném na zdravotní pojištění</w:t>
            </w:r>
          </w:p>
        </w:tc>
        <w:tc>
          <w:tcPr>
            <w:tcW w:w="1423" w:type="dxa"/>
            <w:vAlign w:val="center"/>
          </w:tcPr>
          <w:p w:rsidR="000731C2" w:rsidRPr="0061585D" w:rsidRDefault="000731C2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7B0DFE">
              <w:rPr>
                <w:rFonts w:asciiTheme="minorHAnsi" w:hAnsiTheme="minorHAnsi" w:cstheme="minorHAnsi"/>
                <w:sz w:val="20"/>
                <w:szCs w:val="24"/>
              </w:rPr>
              <w:t>vedení dokumentace v listinné nebo elektronické podobě</w:t>
            </w:r>
          </w:p>
        </w:tc>
        <w:tc>
          <w:tcPr>
            <w:tcW w:w="1687" w:type="dxa"/>
            <w:vAlign w:val="center"/>
          </w:tcPr>
          <w:p w:rsidR="000731C2" w:rsidRDefault="000731C2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7B0DFE">
              <w:rPr>
                <w:rFonts w:asciiTheme="minorHAnsi" w:hAnsiTheme="minorHAnsi" w:cstheme="minorHAnsi"/>
                <w:sz w:val="20"/>
                <w:szCs w:val="24"/>
              </w:rPr>
              <w:t>přístup do dokumentace</w:t>
            </w:r>
          </w:p>
          <w:p w:rsidR="000731C2" w:rsidRDefault="000731C2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  <w:p w:rsidR="000731C2" w:rsidRDefault="000731C2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7B0DFE">
              <w:rPr>
                <w:rFonts w:asciiTheme="minorHAnsi" w:hAnsiTheme="minorHAnsi" w:cstheme="minorHAnsi"/>
                <w:sz w:val="20"/>
                <w:szCs w:val="24"/>
              </w:rPr>
              <w:t>ředitel školy, zástupc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e</w:t>
            </w:r>
            <w:r w:rsidRPr="007B0DFE">
              <w:rPr>
                <w:rFonts w:asciiTheme="minorHAnsi" w:hAnsiTheme="minorHAnsi" w:cstheme="minorHAnsi"/>
                <w:sz w:val="20"/>
                <w:szCs w:val="24"/>
              </w:rPr>
              <w:t xml:space="preserve"> ředitel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e</w:t>
            </w:r>
            <w:r w:rsidRPr="007B0DFE">
              <w:rPr>
                <w:rFonts w:asciiTheme="minorHAnsi" w:hAnsiTheme="minorHAnsi" w:cstheme="minorHAnsi"/>
                <w:sz w:val="20"/>
                <w:szCs w:val="24"/>
              </w:rPr>
              <w:t xml:space="preserve"> školy, hospodářka školy, mzdová</w:t>
            </w:r>
          </w:p>
          <w:p w:rsidR="000731C2" w:rsidRDefault="000731C2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7B0DFE">
              <w:rPr>
                <w:rFonts w:asciiTheme="minorHAnsi" w:hAnsiTheme="minorHAnsi" w:cstheme="minorHAnsi"/>
                <w:sz w:val="20"/>
                <w:szCs w:val="24"/>
              </w:rPr>
              <w:t xml:space="preserve">účetní </w:t>
            </w:r>
          </w:p>
          <w:p w:rsidR="000731C2" w:rsidRDefault="000731C2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  <w:p w:rsidR="000731C2" w:rsidRPr="0061585D" w:rsidRDefault="000731C2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7B0DFE">
              <w:rPr>
                <w:rFonts w:asciiTheme="minorHAnsi" w:hAnsiTheme="minorHAnsi" w:cstheme="minorHAnsi"/>
                <w:sz w:val="20"/>
                <w:szCs w:val="24"/>
              </w:rPr>
              <w:t>oddělené uložení dokumentace zabraňující úniku údajů dle interního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r w:rsidRPr="007B0DFE">
              <w:rPr>
                <w:rFonts w:asciiTheme="minorHAnsi" w:hAnsiTheme="minorHAnsi" w:cstheme="minorHAnsi"/>
                <w:sz w:val="20"/>
                <w:szCs w:val="24"/>
              </w:rPr>
              <w:t>předpisu</w:t>
            </w:r>
          </w:p>
        </w:tc>
        <w:tc>
          <w:tcPr>
            <w:tcW w:w="1588" w:type="dxa"/>
            <w:vAlign w:val="center"/>
          </w:tcPr>
          <w:p w:rsidR="000731C2" w:rsidRDefault="000731C2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Zdravotní pojišťovna</w:t>
            </w:r>
          </w:p>
          <w:p w:rsidR="000731C2" w:rsidRDefault="000731C2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  <w:p w:rsidR="000731C2" w:rsidRPr="0061585D" w:rsidRDefault="000731C2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7B0DFE">
              <w:rPr>
                <w:rFonts w:asciiTheme="minorHAnsi" w:hAnsiTheme="minorHAnsi" w:cstheme="minorHAnsi"/>
                <w:sz w:val="20"/>
                <w:szCs w:val="24"/>
              </w:rPr>
              <w:t xml:space="preserve">poskytovatel </w:t>
            </w:r>
            <w:proofErr w:type="spellStart"/>
            <w:r w:rsidRPr="007B0DFE">
              <w:rPr>
                <w:rFonts w:asciiTheme="minorHAnsi" w:hAnsiTheme="minorHAnsi" w:cstheme="minorHAnsi"/>
                <w:sz w:val="20"/>
                <w:szCs w:val="24"/>
              </w:rPr>
              <w:t>cloudového</w:t>
            </w:r>
            <w:proofErr w:type="spellEnd"/>
            <w:r w:rsidRPr="007B0DFE">
              <w:rPr>
                <w:rFonts w:asciiTheme="minorHAnsi" w:hAnsiTheme="minorHAnsi" w:cstheme="minorHAnsi"/>
                <w:sz w:val="20"/>
                <w:szCs w:val="24"/>
              </w:rPr>
              <w:t xml:space="preserve"> úložiště</w:t>
            </w:r>
          </w:p>
        </w:tc>
        <w:tc>
          <w:tcPr>
            <w:tcW w:w="1564" w:type="dxa"/>
            <w:vMerge w:val="restart"/>
            <w:vAlign w:val="center"/>
          </w:tcPr>
          <w:p w:rsidR="000731C2" w:rsidRPr="0061585D" w:rsidRDefault="000731C2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61585D">
              <w:rPr>
                <w:rFonts w:asciiTheme="minorHAnsi" w:hAnsiTheme="minorHAnsi" w:cstheme="minorHAnsi"/>
                <w:sz w:val="20"/>
                <w:szCs w:val="24"/>
              </w:rPr>
              <w:t>Nepředává se</w:t>
            </w:r>
          </w:p>
        </w:tc>
        <w:tc>
          <w:tcPr>
            <w:tcW w:w="1607" w:type="dxa"/>
            <w:vAlign w:val="center"/>
          </w:tcPr>
          <w:p w:rsidR="000731C2" w:rsidRPr="0061585D" w:rsidRDefault="000731C2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7B0DFE">
              <w:rPr>
                <w:rFonts w:asciiTheme="minorHAnsi" w:hAnsiTheme="minorHAnsi" w:cstheme="minorHAnsi"/>
                <w:sz w:val="20"/>
                <w:szCs w:val="24"/>
              </w:rPr>
              <w:t>Podle spisového a skartačního řádu: 10 let</w:t>
            </w:r>
          </w:p>
        </w:tc>
      </w:tr>
      <w:tr w:rsidR="000731C2" w:rsidRPr="004A1374" w:rsidTr="00F8529D">
        <w:tc>
          <w:tcPr>
            <w:tcW w:w="3196" w:type="dxa"/>
          </w:tcPr>
          <w:p w:rsidR="000731C2" w:rsidRPr="007B0DFE" w:rsidRDefault="000731C2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7B0DFE">
              <w:rPr>
                <w:rFonts w:asciiTheme="minorHAnsi" w:hAnsiTheme="minorHAnsi" w:cstheme="minorHAnsi"/>
                <w:sz w:val="20"/>
                <w:szCs w:val="24"/>
              </w:rPr>
              <w:t>Dávky sociálního a zdravotního pojištění</w:t>
            </w:r>
          </w:p>
        </w:tc>
        <w:tc>
          <w:tcPr>
            <w:tcW w:w="1286" w:type="dxa"/>
            <w:vAlign w:val="center"/>
          </w:tcPr>
          <w:p w:rsidR="000731C2" w:rsidRDefault="000731C2" w:rsidP="00F8529D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0731C2" w:rsidRPr="007B0DFE" w:rsidRDefault="000731C2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7B0DFE">
              <w:rPr>
                <w:rFonts w:asciiTheme="minorHAnsi" w:hAnsiTheme="minorHAnsi" w:cstheme="minorHAnsi"/>
                <w:sz w:val="20"/>
                <w:szCs w:val="24"/>
              </w:rPr>
              <w:t>187/2006 Sb., o nemocenském pojištění</w:t>
            </w:r>
          </w:p>
        </w:tc>
        <w:tc>
          <w:tcPr>
            <w:tcW w:w="1423" w:type="dxa"/>
            <w:vAlign w:val="center"/>
          </w:tcPr>
          <w:p w:rsidR="000731C2" w:rsidRPr="007B0DFE" w:rsidRDefault="000731C2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0731C2" w:rsidRPr="007B0DFE" w:rsidRDefault="000731C2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0731C2" w:rsidRPr="007B0DFE" w:rsidRDefault="000731C2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0731C2">
              <w:rPr>
                <w:rFonts w:asciiTheme="minorHAnsi" w:hAnsiTheme="minorHAnsi" w:cstheme="minorHAnsi"/>
                <w:sz w:val="20"/>
                <w:szCs w:val="24"/>
              </w:rPr>
              <w:t xml:space="preserve">ČSSZ, poskytovatel </w:t>
            </w:r>
            <w:proofErr w:type="spellStart"/>
            <w:r w:rsidRPr="000731C2">
              <w:rPr>
                <w:rFonts w:asciiTheme="minorHAnsi" w:hAnsiTheme="minorHAnsi" w:cstheme="minorHAnsi"/>
                <w:sz w:val="20"/>
                <w:szCs w:val="24"/>
              </w:rPr>
              <w:t>cloudového</w:t>
            </w:r>
            <w:proofErr w:type="spellEnd"/>
            <w:r w:rsidRPr="000731C2">
              <w:rPr>
                <w:rFonts w:asciiTheme="minorHAnsi" w:hAnsiTheme="minorHAnsi" w:cstheme="minorHAnsi"/>
                <w:sz w:val="20"/>
                <w:szCs w:val="24"/>
              </w:rPr>
              <w:t xml:space="preserve"> úložiště</w:t>
            </w:r>
          </w:p>
        </w:tc>
        <w:tc>
          <w:tcPr>
            <w:tcW w:w="1564" w:type="dxa"/>
            <w:vMerge/>
            <w:vAlign w:val="center"/>
          </w:tcPr>
          <w:p w:rsidR="000731C2" w:rsidRPr="0061585D" w:rsidRDefault="000731C2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0731C2" w:rsidRPr="007B0DFE" w:rsidRDefault="000731C2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:rsidR="007B0DFE" w:rsidRDefault="007B0DFE" w:rsidP="007B0DFE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:rsidR="007B0DFE" w:rsidRDefault="007B0DFE" w:rsidP="007B0DFE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:rsidR="00A407A7" w:rsidRDefault="00A407A7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A407A7" w:rsidRPr="00A407A7" w:rsidRDefault="00A407A7" w:rsidP="00A407A7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A407A7">
        <w:rPr>
          <w:rFonts w:asciiTheme="minorHAnsi" w:hAnsiTheme="minorHAnsi" w:cstheme="minorHAnsi"/>
          <w:sz w:val="24"/>
          <w:szCs w:val="24"/>
        </w:rPr>
        <w:lastRenderedPageBreak/>
        <w:t>Vedení dokumentace BOZP a PO, pracovních úrazů, nemocí z povolání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6"/>
        <w:gridCol w:w="1286"/>
        <w:gridCol w:w="1643"/>
        <w:gridCol w:w="1423"/>
        <w:gridCol w:w="1687"/>
        <w:gridCol w:w="1588"/>
        <w:gridCol w:w="1564"/>
        <w:gridCol w:w="1607"/>
      </w:tblGrid>
      <w:tr w:rsidR="00A407A7" w:rsidRPr="004A1374" w:rsidTr="00F8529D">
        <w:tc>
          <w:tcPr>
            <w:tcW w:w="3196" w:type="dxa"/>
            <w:shd w:val="clear" w:color="auto" w:fill="BDD6EE" w:themeFill="accent1" w:themeFillTint="66"/>
          </w:tcPr>
          <w:p w:rsidR="00A407A7" w:rsidRPr="00F24F1B" w:rsidRDefault="00A407A7" w:rsidP="00F852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Osobní údaj</w:t>
            </w:r>
          </w:p>
        </w:tc>
        <w:tc>
          <w:tcPr>
            <w:tcW w:w="1286" w:type="dxa"/>
            <w:shd w:val="clear" w:color="auto" w:fill="BDD6EE" w:themeFill="accent1" w:themeFillTint="66"/>
          </w:tcPr>
          <w:p w:rsidR="00A407A7" w:rsidRPr="00F24F1B" w:rsidRDefault="00A407A7" w:rsidP="00F852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Subjekt údajů</w:t>
            </w:r>
          </w:p>
        </w:tc>
        <w:tc>
          <w:tcPr>
            <w:tcW w:w="1643" w:type="dxa"/>
            <w:shd w:val="clear" w:color="auto" w:fill="BDD6EE" w:themeFill="accent1" w:themeFillTint="66"/>
          </w:tcPr>
          <w:p w:rsidR="00A407A7" w:rsidRPr="00F24F1B" w:rsidRDefault="00A407A7" w:rsidP="00F852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Účel zpracování</w:t>
            </w:r>
          </w:p>
        </w:tc>
        <w:tc>
          <w:tcPr>
            <w:tcW w:w="1423" w:type="dxa"/>
            <w:shd w:val="clear" w:color="auto" w:fill="BDD6EE" w:themeFill="accent1" w:themeFillTint="66"/>
          </w:tcPr>
          <w:p w:rsidR="00A407A7" w:rsidRPr="00F24F1B" w:rsidRDefault="00A407A7" w:rsidP="00F852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Technická opatření</w:t>
            </w:r>
          </w:p>
        </w:tc>
        <w:tc>
          <w:tcPr>
            <w:tcW w:w="1687" w:type="dxa"/>
            <w:shd w:val="clear" w:color="auto" w:fill="BDD6EE" w:themeFill="accent1" w:themeFillTint="66"/>
          </w:tcPr>
          <w:p w:rsidR="00A407A7" w:rsidRPr="00F24F1B" w:rsidRDefault="00A407A7" w:rsidP="00F852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Organizační bezpečnostní opatření</w:t>
            </w:r>
          </w:p>
        </w:tc>
        <w:tc>
          <w:tcPr>
            <w:tcW w:w="1588" w:type="dxa"/>
            <w:shd w:val="clear" w:color="auto" w:fill="BDD6EE" w:themeFill="accent1" w:themeFillTint="66"/>
          </w:tcPr>
          <w:p w:rsidR="00A407A7" w:rsidRPr="00F24F1B" w:rsidRDefault="00A407A7" w:rsidP="00F852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Kategorie příjemců</w:t>
            </w:r>
          </w:p>
        </w:tc>
        <w:tc>
          <w:tcPr>
            <w:tcW w:w="1564" w:type="dxa"/>
            <w:shd w:val="clear" w:color="auto" w:fill="BDD6EE" w:themeFill="accent1" w:themeFillTint="66"/>
          </w:tcPr>
          <w:p w:rsidR="00A407A7" w:rsidRPr="00F24F1B" w:rsidRDefault="00A407A7" w:rsidP="00F852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Případné předání do třetích zemí</w:t>
            </w:r>
          </w:p>
        </w:tc>
        <w:tc>
          <w:tcPr>
            <w:tcW w:w="1607" w:type="dxa"/>
            <w:shd w:val="clear" w:color="auto" w:fill="BDD6EE" w:themeFill="accent1" w:themeFillTint="66"/>
          </w:tcPr>
          <w:p w:rsidR="00A407A7" w:rsidRPr="00F24F1B" w:rsidRDefault="00A407A7" w:rsidP="00F852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Plánovaná lhůta pro výmaz</w:t>
            </w:r>
          </w:p>
        </w:tc>
      </w:tr>
      <w:tr w:rsidR="00A407A7" w:rsidRPr="004A1374" w:rsidTr="00A407A7">
        <w:tc>
          <w:tcPr>
            <w:tcW w:w="3196" w:type="dxa"/>
            <w:vAlign w:val="center"/>
          </w:tcPr>
          <w:p w:rsidR="00A407A7" w:rsidRPr="00C96FE6" w:rsidRDefault="00A407A7" w:rsidP="00A407A7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A407A7">
              <w:rPr>
                <w:rFonts w:asciiTheme="minorHAnsi" w:hAnsiTheme="minorHAnsi" w:cstheme="minorHAnsi"/>
                <w:sz w:val="20"/>
                <w:szCs w:val="24"/>
              </w:rPr>
              <w:t>Údaje obsažené v proškolení BOZP a PO</w:t>
            </w:r>
          </w:p>
        </w:tc>
        <w:tc>
          <w:tcPr>
            <w:tcW w:w="1286" w:type="dxa"/>
            <w:vMerge w:val="restart"/>
            <w:vAlign w:val="center"/>
          </w:tcPr>
          <w:p w:rsidR="00A407A7" w:rsidRPr="0061585D" w:rsidRDefault="00A407A7" w:rsidP="00F8529D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zaměstnanec</w:t>
            </w:r>
          </w:p>
        </w:tc>
        <w:tc>
          <w:tcPr>
            <w:tcW w:w="1643" w:type="dxa"/>
            <w:vMerge w:val="restart"/>
            <w:vAlign w:val="center"/>
          </w:tcPr>
          <w:p w:rsidR="00A407A7" w:rsidRPr="0061585D" w:rsidRDefault="00A407A7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A407A7">
              <w:rPr>
                <w:rFonts w:asciiTheme="minorHAnsi" w:hAnsiTheme="minorHAnsi" w:cstheme="minorHAnsi"/>
                <w:sz w:val="20"/>
                <w:szCs w:val="24"/>
              </w:rPr>
              <w:t>262/2006 Sb., zákoník práce 201/2010 Sb., o způsobu evidence úrazů, hlášení a zasílání záznamu o úrazu</w:t>
            </w:r>
          </w:p>
        </w:tc>
        <w:tc>
          <w:tcPr>
            <w:tcW w:w="1423" w:type="dxa"/>
            <w:vMerge w:val="restart"/>
            <w:vAlign w:val="center"/>
          </w:tcPr>
          <w:p w:rsidR="00A407A7" w:rsidRPr="0061585D" w:rsidRDefault="00A407A7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7B0DFE">
              <w:rPr>
                <w:rFonts w:asciiTheme="minorHAnsi" w:hAnsiTheme="minorHAnsi" w:cstheme="minorHAnsi"/>
                <w:sz w:val="20"/>
                <w:szCs w:val="24"/>
              </w:rPr>
              <w:t>vedení dokumentace v listinné nebo elektronické podobě</w:t>
            </w:r>
          </w:p>
        </w:tc>
        <w:tc>
          <w:tcPr>
            <w:tcW w:w="1687" w:type="dxa"/>
            <w:vMerge w:val="restart"/>
            <w:vAlign w:val="center"/>
          </w:tcPr>
          <w:p w:rsidR="00A407A7" w:rsidRDefault="00A407A7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7B0DFE">
              <w:rPr>
                <w:rFonts w:asciiTheme="minorHAnsi" w:hAnsiTheme="minorHAnsi" w:cstheme="minorHAnsi"/>
                <w:sz w:val="20"/>
                <w:szCs w:val="24"/>
              </w:rPr>
              <w:t>přístup do dokumentace</w:t>
            </w:r>
          </w:p>
          <w:p w:rsidR="00A407A7" w:rsidRDefault="00A407A7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  <w:p w:rsidR="00A407A7" w:rsidRDefault="00A407A7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7B0DFE">
              <w:rPr>
                <w:rFonts w:asciiTheme="minorHAnsi" w:hAnsiTheme="minorHAnsi" w:cstheme="minorHAnsi"/>
                <w:sz w:val="20"/>
                <w:szCs w:val="24"/>
              </w:rPr>
              <w:t>ředitel školy, zástupc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e</w:t>
            </w:r>
            <w:r w:rsidRPr="007B0DFE">
              <w:rPr>
                <w:rFonts w:asciiTheme="minorHAnsi" w:hAnsiTheme="minorHAnsi" w:cstheme="minorHAnsi"/>
                <w:sz w:val="20"/>
                <w:szCs w:val="24"/>
              </w:rPr>
              <w:t xml:space="preserve"> ředitel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e</w:t>
            </w:r>
            <w:r w:rsidRPr="007B0DFE">
              <w:rPr>
                <w:rFonts w:asciiTheme="minorHAnsi" w:hAnsiTheme="minorHAnsi" w:cstheme="minorHAnsi"/>
                <w:sz w:val="20"/>
                <w:szCs w:val="24"/>
              </w:rPr>
              <w:t xml:space="preserve"> školy, hospodářka školy, mzdová</w:t>
            </w:r>
          </w:p>
          <w:p w:rsidR="00A407A7" w:rsidRDefault="00A407A7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7B0DFE">
              <w:rPr>
                <w:rFonts w:asciiTheme="minorHAnsi" w:hAnsiTheme="minorHAnsi" w:cstheme="minorHAnsi"/>
                <w:sz w:val="20"/>
                <w:szCs w:val="24"/>
              </w:rPr>
              <w:t xml:space="preserve">účetní </w:t>
            </w:r>
          </w:p>
          <w:p w:rsidR="00A407A7" w:rsidRDefault="00A407A7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  <w:p w:rsidR="00A407A7" w:rsidRPr="0061585D" w:rsidRDefault="00A407A7" w:rsidP="00A407A7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7B0DFE">
              <w:rPr>
                <w:rFonts w:asciiTheme="minorHAnsi" w:hAnsiTheme="minorHAnsi" w:cstheme="minorHAnsi"/>
                <w:sz w:val="20"/>
                <w:szCs w:val="24"/>
              </w:rPr>
              <w:t>oddělené uložení dokumentace zabraňující úniku údajů dle interního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r w:rsidRPr="007B0DFE">
              <w:rPr>
                <w:rFonts w:asciiTheme="minorHAnsi" w:hAnsiTheme="minorHAnsi" w:cstheme="minorHAnsi"/>
                <w:sz w:val="20"/>
                <w:szCs w:val="24"/>
              </w:rPr>
              <w:t>předpisu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</w:p>
        </w:tc>
        <w:tc>
          <w:tcPr>
            <w:tcW w:w="1588" w:type="dxa"/>
            <w:vMerge w:val="restart"/>
            <w:vAlign w:val="center"/>
          </w:tcPr>
          <w:p w:rsidR="00A407A7" w:rsidRDefault="00A407A7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A407A7">
              <w:rPr>
                <w:rFonts w:asciiTheme="minorHAnsi" w:hAnsiTheme="minorHAnsi" w:cstheme="minorHAnsi"/>
                <w:sz w:val="20"/>
                <w:szCs w:val="24"/>
              </w:rPr>
              <w:t xml:space="preserve">Policie ČR, pojišťovna </w:t>
            </w:r>
          </w:p>
          <w:p w:rsidR="00A407A7" w:rsidRPr="0061585D" w:rsidRDefault="00A407A7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A407A7">
              <w:rPr>
                <w:rFonts w:asciiTheme="minorHAnsi" w:hAnsiTheme="minorHAnsi" w:cstheme="minorHAnsi"/>
                <w:sz w:val="20"/>
                <w:szCs w:val="24"/>
              </w:rPr>
              <w:t xml:space="preserve">Státní úřad inspekce práce, MPSV, poskytovatel </w:t>
            </w:r>
            <w:proofErr w:type="spellStart"/>
            <w:r w:rsidRPr="00A407A7">
              <w:rPr>
                <w:rFonts w:asciiTheme="minorHAnsi" w:hAnsiTheme="minorHAnsi" w:cstheme="minorHAnsi"/>
                <w:sz w:val="20"/>
                <w:szCs w:val="24"/>
              </w:rPr>
              <w:t>cloudovéh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o</w:t>
            </w:r>
            <w:proofErr w:type="spellEnd"/>
          </w:p>
        </w:tc>
        <w:tc>
          <w:tcPr>
            <w:tcW w:w="1564" w:type="dxa"/>
            <w:vMerge w:val="restart"/>
            <w:vAlign w:val="center"/>
          </w:tcPr>
          <w:p w:rsidR="00A407A7" w:rsidRPr="0061585D" w:rsidRDefault="00A407A7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61585D">
              <w:rPr>
                <w:rFonts w:asciiTheme="minorHAnsi" w:hAnsiTheme="minorHAnsi" w:cstheme="minorHAnsi"/>
                <w:sz w:val="20"/>
                <w:szCs w:val="24"/>
              </w:rPr>
              <w:t>Nepředává se</w:t>
            </w:r>
          </w:p>
        </w:tc>
        <w:tc>
          <w:tcPr>
            <w:tcW w:w="1607" w:type="dxa"/>
            <w:vMerge w:val="restart"/>
            <w:vAlign w:val="center"/>
          </w:tcPr>
          <w:p w:rsidR="00A407A7" w:rsidRPr="0061585D" w:rsidRDefault="00A407A7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7B0DFE">
              <w:rPr>
                <w:rFonts w:asciiTheme="minorHAnsi" w:hAnsiTheme="minorHAnsi" w:cstheme="minorHAnsi"/>
                <w:sz w:val="20"/>
                <w:szCs w:val="24"/>
              </w:rPr>
              <w:t>Podle spisového a skartačního řádu: 10 let</w:t>
            </w:r>
          </w:p>
        </w:tc>
      </w:tr>
      <w:tr w:rsidR="00A407A7" w:rsidRPr="004A1374" w:rsidTr="00A407A7">
        <w:tc>
          <w:tcPr>
            <w:tcW w:w="3196" w:type="dxa"/>
            <w:vAlign w:val="center"/>
          </w:tcPr>
          <w:p w:rsidR="00A407A7" w:rsidRPr="007B0DFE" w:rsidRDefault="00A407A7" w:rsidP="00A407A7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A407A7">
              <w:rPr>
                <w:rFonts w:asciiTheme="minorHAnsi" w:hAnsiTheme="minorHAnsi" w:cstheme="minorHAnsi"/>
                <w:sz w:val="20"/>
                <w:szCs w:val="24"/>
              </w:rPr>
              <w:t xml:space="preserve">Záznamy o úrazech </w:t>
            </w:r>
          </w:p>
        </w:tc>
        <w:tc>
          <w:tcPr>
            <w:tcW w:w="1286" w:type="dxa"/>
            <w:vMerge/>
            <w:vAlign w:val="center"/>
          </w:tcPr>
          <w:p w:rsidR="00A407A7" w:rsidRDefault="00A407A7" w:rsidP="00F8529D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43" w:type="dxa"/>
            <w:vMerge/>
            <w:vAlign w:val="center"/>
          </w:tcPr>
          <w:p w:rsidR="00A407A7" w:rsidRPr="007B0DFE" w:rsidRDefault="00A407A7" w:rsidP="00A407A7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423" w:type="dxa"/>
            <w:vMerge/>
            <w:vAlign w:val="center"/>
          </w:tcPr>
          <w:p w:rsidR="00A407A7" w:rsidRPr="007B0DFE" w:rsidRDefault="00A407A7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87" w:type="dxa"/>
            <w:vMerge/>
            <w:vAlign w:val="center"/>
          </w:tcPr>
          <w:p w:rsidR="00A407A7" w:rsidRPr="007B0DFE" w:rsidRDefault="00A407A7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588" w:type="dxa"/>
            <w:vMerge/>
            <w:vAlign w:val="center"/>
          </w:tcPr>
          <w:p w:rsidR="00A407A7" w:rsidRPr="007B0DFE" w:rsidRDefault="00A407A7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A407A7" w:rsidRPr="0061585D" w:rsidRDefault="00A407A7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07" w:type="dxa"/>
            <w:vMerge/>
            <w:vAlign w:val="center"/>
          </w:tcPr>
          <w:p w:rsidR="00A407A7" w:rsidRPr="007B0DFE" w:rsidRDefault="00A407A7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A407A7" w:rsidRPr="004A1374" w:rsidTr="00A407A7">
        <w:tc>
          <w:tcPr>
            <w:tcW w:w="3196" w:type="dxa"/>
            <w:vAlign w:val="center"/>
          </w:tcPr>
          <w:p w:rsidR="00A407A7" w:rsidRPr="00A407A7" w:rsidRDefault="00A407A7" w:rsidP="00A407A7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A407A7">
              <w:rPr>
                <w:rFonts w:asciiTheme="minorHAnsi" w:hAnsiTheme="minorHAnsi" w:cstheme="minorHAnsi"/>
                <w:sz w:val="20"/>
                <w:szCs w:val="24"/>
              </w:rPr>
              <w:t>Evidence pracovních úrazů</w:t>
            </w:r>
          </w:p>
        </w:tc>
        <w:tc>
          <w:tcPr>
            <w:tcW w:w="1286" w:type="dxa"/>
            <w:vMerge/>
            <w:vAlign w:val="center"/>
          </w:tcPr>
          <w:p w:rsidR="00A407A7" w:rsidRDefault="00A407A7" w:rsidP="00F8529D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43" w:type="dxa"/>
            <w:vMerge/>
            <w:vAlign w:val="center"/>
          </w:tcPr>
          <w:p w:rsidR="00A407A7" w:rsidRPr="007B0DFE" w:rsidRDefault="00A407A7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423" w:type="dxa"/>
            <w:vMerge/>
            <w:vAlign w:val="center"/>
          </w:tcPr>
          <w:p w:rsidR="00A407A7" w:rsidRPr="007B0DFE" w:rsidRDefault="00A407A7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87" w:type="dxa"/>
            <w:vMerge/>
            <w:vAlign w:val="center"/>
          </w:tcPr>
          <w:p w:rsidR="00A407A7" w:rsidRPr="007B0DFE" w:rsidRDefault="00A407A7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588" w:type="dxa"/>
            <w:vMerge/>
            <w:vAlign w:val="center"/>
          </w:tcPr>
          <w:p w:rsidR="00A407A7" w:rsidRPr="000731C2" w:rsidRDefault="00A407A7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A407A7" w:rsidRPr="0061585D" w:rsidRDefault="00A407A7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07" w:type="dxa"/>
            <w:vMerge/>
            <w:vAlign w:val="center"/>
          </w:tcPr>
          <w:p w:rsidR="00A407A7" w:rsidRPr="007B0DFE" w:rsidRDefault="00A407A7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:rsidR="00A407A7" w:rsidRDefault="00A407A7" w:rsidP="00A407A7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:rsidR="00A407A7" w:rsidRDefault="00A407A7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A407A7" w:rsidRPr="00A407A7" w:rsidRDefault="00A407A7" w:rsidP="00A407A7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A407A7">
        <w:rPr>
          <w:rFonts w:asciiTheme="minorHAnsi" w:hAnsiTheme="minorHAnsi" w:cstheme="minorHAnsi"/>
          <w:sz w:val="24"/>
          <w:szCs w:val="24"/>
        </w:rPr>
        <w:lastRenderedPageBreak/>
        <w:t>Vedení seznamů, rozvrhů výuky, dohledu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6"/>
        <w:gridCol w:w="1286"/>
        <w:gridCol w:w="1643"/>
        <w:gridCol w:w="1423"/>
        <w:gridCol w:w="1687"/>
        <w:gridCol w:w="1588"/>
        <w:gridCol w:w="1564"/>
        <w:gridCol w:w="1607"/>
      </w:tblGrid>
      <w:tr w:rsidR="00A407A7" w:rsidRPr="004A1374" w:rsidTr="00F8529D">
        <w:tc>
          <w:tcPr>
            <w:tcW w:w="3196" w:type="dxa"/>
            <w:shd w:val="clear" w:color="auto" w:fill="BDD6EE" w:themeFill="accent1" w:themeFillTint="66"/>
          </w:tcPr>
          <w:p w:rsidR="00A407A7" w:rsidRPr="00F24F1B" w:rsidRDefault="00A407A7" w:rsidP="00F852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Osobní údaj</w:t>
            </w:r>
          </w:p>
        </w:tc>
        <w:tc>
          <w:tcPr>
            <w:tcW w:w="1286" w:type="dxa"/>
            <w:shd w:val="clear" w:color="auto" w:fill="BDD6EE" w:themeFill="accent1" w:themeFillTint="66"/>
          </w:tcPr>
          <w:p w:rsidR="00A407A7" w:rsidRPr="00F24F1B" w:rsidRDefault="00A407A7" w:rsidP="00F852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Subjekt údajů</w:t>
            </w:r>
          </w:p>
        </w:tc>
        <w:tc>
          <w:tcPr>
            <w:tcW w:w="1643" w:type="dxa"/>
            <w:shd w:val="clear" w:color="auto" w:fill="BDD6EE" w:themeFill="accent1" w:themeFillTint="66"/>
          </w:tcPr>
          <w:p w:rsidR="00A407A7" w:rsidRPr="00F24F1B" w:rsidRDefault="00A407A7" w:rsidP="00F852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Účel zpracování</w:t>
            </w:r>
          </w:p>
        </w:tc>
        <w:tc>
          <w:tcPr>
            <w:tcW w:w="1423" w:type="dxa"/>
            <w:shd w:val="clear" w:color="auto" w:fill="BDD6EE" w:themeFill="accent1" w:themeFillTint="66"/>
          </w:tcPr>
          <w:p w:rsidR="00A407A7" w:rsidRPr="00F24F1B" w:rsidRDefault="00A407A7" w:rsidP="00F852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Technická opatření</w:t>
            </w:r>
          </w:p>
        </w:tc>
        <w:tc>
          <w:tcPr>
            <w:tcW w:w="1687" w:type="dxa"/>
            <w:shd w:val="clear" w:color="auto" w:fill="BDD6EE" w:themeFill="accent1" w:themeFillTint="66"/>
          </w:tcPr>
          <w:p w:rsidR="00A407A7" w:rsidRPr="00F24F1B" w:rsidRDefault="00A407A7" w:rsidP="00F852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Organizační bezpečnostní opatření</w:t>
            </w:r>
          </w:p>
        </w:tc>
        <w:tc>
          <w:tcPr>
            <w:tcW w:w="1588" w:type="dxa"/>
            <w:shd w:val="clear" w:color="auto" w:fill="BDD6EE" w:themeFill="accent1" w:themeFillTint="66"/>
          </w:tcPr>
          <w:p w:rsidR="00A407A7" w:rsidRPr="00F24F1B" w:rsidRDefault="00A407A7" w:rsidP="00F852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Kategorie příjemců</w:t>
            </w:r>
          </w:p>
        </w:tc>
        <w:tc>
          <w:tcPr>
            <w:tcW w:w="1564" w:type="dxa"/>
            <w:shd w:val="clear" w:color="auto" w:fill="BDD6EE" w:themeFill="accent1" w:themeFillTint="66"/>
          </w:tcPr>
          <w:p w:rsidR="00A407A7" w:rsidRPr="00F24F1B" w:rsidRDefault="00A407A7" w:rsidP="00F852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Případné předání do třetích zemí</w:t>
            </w:r>
          </w:p>
        </w:tc>
        <w:tc>
          <w:tcPr>
            <w:tcW w:w="1607" w:type="dxa"/>
            <w:shd w:val="clear" w:color="auto" w:fill="BDD6EE" w:themeFill="accent1" w:themeFillTint="66"/>
          </w:tcPr>
          <w:p w:rsidR="00A407A7" w:rsidRPr="00F24F1B" w:rsidRDefault="00A407A7" w:rsidP="00F852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Plánovaná lhůta pro výmaz</w:t>
            </w:r>
          </w:p>
        </w:tc>
      </w:tr>
      <w:tr w:rsidR="00A407A7" w:rsidRPr="004A1374" w:rsidTr="005E1F1B">
        <w:trPr>
          <w:trHeight w:val="3662"/>
        </w:trPr>
        <w:tc>
          <w:tcPr>
            <w:tcW w:w="3196" w:type="dxa"/>
            <w:vAlign w:val="center"/>
          </w:tcPr>
          <w:p w:rsidR="00A407A7" w:rsidRPr="00C96FE6" w:rsidRDefault="00A407A7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A407A7">
              <w:rPr>
                <w:rFonts w:asciiTheme="minorHAnsi" w:hAnsiTheme="minorHAnsi" w:cstheme="minorHAnsi"/>
                <w:sz w:val="20"/>
                <w:szCs w:val="24"/>
              </w:rPr>
              <w:t>Vedení seznamů, rozvrhů výuky, dohledu</w:t>
            </w:r>
          </w:p>
        </w:tc>
        <w:tc>
          <w:tcPr>
            <w:tcW w:w="1286" w:type="dxa"/>
            <w:vAlign w:val="center"/>
          </w:tcPr>
          <w:p w:rsidR="00A407A7" w:rsidRPr="0061585D" w:rsidRDefault="00A407A7" w:rsidP="00F8529D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zaměstnanec</w:t>
            </w:r>
          </w:p>
        </w:tc>
        <w:tc>
          <w:tcPr>
            <w:tcW w:w="1643" w:type="dxa"/>
            <w:vAlign w:val="center"/>
          </w:tcPr>
          <w:p w:rsidR="00A407A7" w:rsidRPr="0061585D" w:rsidRDefault="00A407A7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A407A7">
              <w:rPr>
                <w:rFonts w:asciiTheme="minorHAnsi" w:hAnsiTheme="minorHAnsi" w:cstheme="minorHAnsi"/>
                <w:sz w:val="20"/>
                <w:szCs w:val="24"/>
              </w:rPr>
              <w:t>organizační zajištění vzdělávání a provozu jako oprávněný zájem správce</w:t>
            </w:r>
          </w:p>
        </w:tc>
        <w:tc>
          <w:tcPr>
            <w:tcW w:w="1423" w:type="dxa"/>
            <w:vAlign w:val="center"/>
          </w:tcPr>
          <w:p w:rsidR="00A407A7" w:rsidRPr="0061585D" w:rsidRDefault="00A407A7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7B0DFE">
              <w:rPr>
                <w:rFonts w:asciiTheme="minorHAnsi" w:hAnsiTheme="minorHAnsi" w:cstheme="minorHAnsi"/>
                <w:sz w:val="20"/>
                <w:szCs w:val="24"/>
              </w:rPr>
              <w:t>vedení dokumentace v listinné nebo elektronické podobě</w:t>
            </w:r>
          </w:p>
        </w:tc>
        <w:tc>
          <w:tcPr>
            <w:tcW w:w="1687" w:type="dxa"/>
            <w:vAlign w:val="center"/>
          </w:tcPr>
          <w:p w:rsidR="00A407A7" w:rsidRDefault="00A407A7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7B0DFE">
              <w:rPr>
                <w:rFonts w:asciiTheme="minorHAnsi" w:hAnsiTheme="minorHAnsi" w:cstheme="minorHAnsi"/>
                <w:sz w:val="20"/>
                <w:szCs w:val="24"/>
              </w:rPr>
              <w:t>přístup do dokumentace</w:t>
            </w:r>
          </w:p>
          <w:p w:rsidR="00A407A7" w:rsidRDefault="00A407A7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  <w:p w:rsidR="00A407A7" w:rsidRDefault="00A407A7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7B0DFE">
              <w:rPr>
                <w:rFonts w:asciiTheme="minorHAnsi" w:hAnsiTheme="minorHAnsi" w:cstheme="minorHAnsi"/>
                <w:sz w:val="20"/>
                <w:szCs w:val="24"/>
              </w:rPr>
              <w:t>ředitel školy, zástupc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e</w:t>
            </w:r>
            <w:r w:rsidRPr="007B0DFE">
              <w:rPr>
                <w:rFonts w:asciiTheme="minorHAnsi" w:hAnsiTheme="minorHAnsi" w:cstheme="minorHAnsi"/>
                <w:sz w:val="20"/>
                <w:szCs w:val="24"/>
              </w:rPr>
              <w:t xml:space="preserve"> ředitel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e</w:t>
            </w:r>
            <w:r w:rsidRPr="007B0DFE">
              <w:rPr>
                <w:rFonts w:asciiTheme="minorHAnsi" w:hAnsiTheme="minorHAnsi" w:cstheme="minorHAnsi"/>
                <w:sz w:val="20"/>
                <w:szCs w:val="24"/>
              </w:rPr>
              <w:t xml:space="preserve"> školy, hospodářka školy, mzdová</w:t>
            </w:r>
          </w:p>
          <w:p w:rsidR="00A407A7" w:rsidRDefault="00A407A7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7B0DFE">
              <w:rPr>
                <w:rFonts w:asciiTheme="minorHAnsi" w:hAnsiTheme="minorHAnsi" w:cstheme="minorHAnsi"/>
                <w:sz w:val="20"/>
                <w:szCs w:val="24"/>
              </w:rPr>
              <w:t xml:space="preserve">účetní </w:t>
            </w:r>
          </w:p>
          <w:p w:rsidR="00A407A7" w:rsidRDefault="00A407A7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  <w:p w:rsidR="00A407A7" w:rsidRPr="0061585D" w:rsidRDefault="00A407A7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7B0DFE">
              <w:rPr>
                <w:rFonts w:asciiTheme="minorHAnsi" w:hAnsiTheme="minorHAnsi" w:cstheme="minorHAnsi"/>
                <w:sz w:val="20"/>
                <w:szCs w:val="24"/>
              </w:rPr>
              <w:t>oddělené uložení dokumentace zabraňující úniku údajů dle interního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r w:rsidRPr="007B0DFE">
              <w:rPr>
                <w:rFonts w:asciiTheme="minorHAnsi" w:hAnsiTheme="minorHAnsi" w:cstheme="minorHAnsi"/>
                <w:sz w:val="20"/>
                <w:szCs w:val="24"/>
              </w:rPr>
              <w:t>předpisu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</w:p>
        </w:tc>
        <w:tc>
          <w:tcPr>
            <w:tcW w:w="1588" w:type="dxa"/>
            <w:vAlign w:val="center"/>
          </w:tcPr>
          <w:p w:rsidR="00A407A7" w:rsidRPr="0061585D" w:rsidRDefault="00A407A7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A407A7">
              <w:rPr>
                <w:rFonts w:asciiTheme="minorHAnsi" w:hAnsiTheme="minorHAnsi" w:cstheme="minorHAnsi"/>
                <w:sz w:val="20"/>
                <w:szCs w:val="24"/>
              </w:rPr>
              <w:t xml:space="preserve">poskytovatel </w:t>
            </w:r>
            <w:proofErr w:type="spellStart"/>
            <w:r w:rsidRPr="00A407A7">
              <w:rPr>
                <w:rFonts w:asciiTheme="minorHAnsi" w:hAnsiTheme="minorHAnsi" w:cstheme="minorHAnsi"/>
                <w:sz w:val="20"/>
                <w:szCs w:val="24"/>
              </w:rPr>
              <w:t>cloudovéh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uložiště</w:t>
            </w:r>
          </w:p>
        </w:tc>
        <w:tc>
          <w:tcPr>
            <w:tcW w:w="1564" w:type="dxa"/>
            <w:vAlign w:val="center"/>
          </w:tcPr>
          <w:p w:rsidR="00A407A7" w:rsidRPr="0061585D" w:rsidRDefault="00A407A7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61585D">
              <w:rPr>
                <w:rFonts w:asciiTheme="minorHAnsi" w:hAnsiTheme="minorHAnsi" w:cstheme="minorHAnsi"/>
                <w:sz w:val="20"/>
                <w:szCs w:val="24"/>
              </w:rPr>
              <w:t>Nepředává se</w:t>
            </w:r>
          </w:p>
        </w:tc>
        <w:tc>
          <w:tcPr>
            <w:tcW w:w="1607" w:type="dxa"/>
            <w:vAlign w:val="center"/>
          </w:tcPr>
          <w:p w:rsidR="00A407A7" w:rsidRPr="0061585D" w:rsidRDefault="00A407A7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7B0DFE">
              <w:rPr>
                <w:rFonts w:asciiTheme="minorHAnsi" w:hAnsiTheme="minorHAnsi" w:cstheme="minorHAnsi"/>
                <w:sz w:val="20"/>
                <w:szCs w:val="24"/>
              </w:rPr>
              <w:t xml:space="preserve">Podle 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spisového a skartačního řádu: 5</w:t>
            </w:r>
            <w:r w:rsidRPr="007B0DFE">
              <w:rPr>
                <w:rFonts w:asciiTheme="minorHAnsi" w:hAnsiTheme="minorHAnsi" w:cstheme="minorHAnsi"/>
                <w:sz w:val="20"/>
                <w:szCs w:val="24"/>
              </w:rPr>
              <w:t xml:space="preserve"> let</w:t>
            </w:r>
          </w:p>
        </w:tc>
      </w:tr>
    </w:tbl>
    <w:p w:rsidR="00A407A7" w:rsidRDefault="00A407A7" w:rsidP="00A407A7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:rsidR="00A407A7" w:rsidRDefault="00A407A7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A407A7" w:rsidRPr="00A407A7" w:rsidRDefault="00A407A7" w:rsidP="00A407A7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A407A7">
        <w:rPr>
          <w:rFonts w:asciiTheme="minorHAnsi" w:hAnsiTheme="minorHAnsi" w:cstheme="minorHAnsi"/>
          <w:sz w:val="24"/>
          <w:szCs w:val="24"/>
        </w:rPr>
        <w:lastRenderedPageBreak/>
        <w:t>Prezentace zaměstnavatele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6"/>
        <w:gridCol w:w="1286"/>
        <w:gridCol w:w="1643"/>
        <w:gridCol w:w="1423"/>
        <w:gridCol w:w="1687"/>
        <w:gridCol w:w="1588"/>
        <w:gridCol w:w="1564"/>
        <w:gridCol w:w="1607"/>
      </w:tblGrid>
      <w:tr w:rsidR="00A407A7" w:rsidRPr="004A1374" w:rsidTr="00F8529D">
        <w:tc>
          <w:tcPr>
            <w:tcW w:w="3196" w:type="dxa"/>
            <w:shd w:val="clear" w:color="auto" w:fill="BDD6EE" w:themeFill="accent1" w:themeFillTint="66"/>
          </w:tcPr>
          <w:p w:rsidR="00A407A7" w:rsidRPr="00F24F1B" w:rsidRDefault="00A407A7" w:rsidP="00F852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Osobní údaj</w:t>
            </w:r>
          </w:p>
        </w:tc>
        <w:tc>
          <w:tcPr>
            <w:tcW w:w="1286" w:type="dxa"/>
            <w:shd w:val="clear" w:color="auto" w:fill="BDD6EE" w:themeFill="accent1" w:themeFillTint="66"/>
          </w:tcPr>
          <w:p w:rsidR="00A407A7" w:rsidRPr="00F24F1B" w:rsidRDefault="00A407A7" w:rsidP="00F852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Subjekt údajů</w:t>
            </w:r>
          </w:p>
        </w:tc>
        <w:tc>
          <w:tcPr>
            <w:tcW w:w="1643" w:type="dxa"/>
            <w:shd w:val="clear" w:color="auto" w:fill="BDD6EE" w:themeFill="accent1" w:themeFillTint="66"/>
          </w:tcPr>
          <w:p w:rsidR="00A407A7" w:rsidRPr="00F24F1B" w:rsidRDefault="00A407A7" w:rsidP="00F852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Účel zpracování</w:t>
            </w:r>
          </w:p>
        </w:tc>
        <w:tc>
          <w:tcPr>
            <w:tcW w:w="1423" w:type="dxa"/>
            <w:shd w:val="clear" w:color="auto" w:fill="BDD6EE" w:themeFill="accent1" w:themeFillTint="66"/>
          </w:tcPr>
          <w:p w:rsidR="00A407A7" w:rsidRPr="00F24F1B" w:rsidRDefault="00A407A7" w:rsidP="00F852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Technická opatření</w:t>
            </w:r>
          </w:p>
        </w:tc>
        <w:tc>
          <w:tcPr>
            <w:tcW w:w="1687" w:type="dxa"/>
            <w:shd w:val="clear" w:color="auto" w:fill="BDD6EE" w:themeFill="accent1" w:themeFillTint="66"/>
          </w:tcPr>
          <w:p w:rsidR="00A407A7" w:rsidRPr="00F24F1B" w:rsidRDefault="00A407A7" w:rsidP="00F852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Organizační bezpečnostní opatření</w:t>
            </w:r>
          </w:p>
        </w:tc>
        <w:tc>
          <w:tcPr>
            <w:tcW w:w="1588" w:type="dxa"/>
            <w:shd w:val="clear" w:color="auto" w:fill="BDD6EE" w:themeFill="accent1" w:themeFillTint="66"/>
          </w:tcPr>
          <w:p w:rsidR="00A407A7" w:rsidRPr="00F24F1B" w:rsidRDefault="00A407A7" w:rsidP="00F852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Kategorie příjemců</w:t>
            </w:r>
          </w:p>
        </w:tc>
        <w:tc>
          <w:tcPr>
            <w:tcW w:w="1564" w:type="dxa"/>
            <w:shd w:val="clear" w:color="auto" w:fill="BDD6EE" w:themeFill="accent1" w:themeFillTint="66"/>
          </w:tcPr>
          <w:p w:rsidR="00A407A7" w:rsidRPr="00F24F1B" w:rsidRDefault="00A407A7" w:rsidP="00F852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Případné předání do třetích zemí</w:t>
            </w:r>
          </w:p>
        </w:tc>
        <w:tc>
          <w:tcPr>
            <w:tcW w:w="1607" w:type="dxa"/>
            <w:shd w:val="clear" w:color="auto" w:fill="BDD6EE" w:themeFill="accent1" w:themeFillTint="66"/>
          </w:tcPr>
          <w:p w:rsidR="00A407A7" w:rsidRPr="00F24F1B" w:rsidRDefault="00A407A7" w:rsidP="00F852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Plánovaná lhůta pro výmaz</w:t>
            </w:r>
          </w:p>
        </w:tc>
      </w:tr>
      <w:tr w:rsidR="00A407A7" w:rsidRPr="004A1374" w:rsidTr="00F8529D">
        <w:trPr>
          <w:trHeight w:val="3662"/>
        </w:trPr>
        <w:tc>
          <w:tcPr>
            <w:tcW w:w="3196" w:type="dxa"/>
            <w:vAlign w:val="center"/>
          </w:tcPr>
          <w:p w:rsidR="00A407A7" w:rsidRDefault="00A407A7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A407A7">
              <w:rPr>
                <w:rFonts w:asciiTheme="minorHAnsi" w:hAnsiTheme="minorHAnsi" w:cstheme="minorHAnsi"/>
                <w:sz w:val="20"/>
                <w:szCs w:val="24"/>
              </w:rPr>
              <w:t>Titul, jméno a příjmení, funkce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,</w:t>
            </w:r>
          </w:p>
          <w:p w:rsidR="00A407A7" w:rsidRDefault="00A407A7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  <w:p w:rsidR="00A407A7" w:rsidRPr="00C96FE6" w:rsidRDefault="00A407A7" w:rsidP="00A407A7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A407A7">
              <w:rPr>
                <w:rFonts w:asciiTheme="minorHAnsi" w:hAnsiTheme="minorHAnsi" w:cstheme="minorHAnsi"/>
                <w:sz w:val="20"/>
                <w:szCs w:val="24"/>
              </w:rPr>
              <w:t>fotografie, audio a videozáznamy opatřené dalšími údaji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r w:rsidRPr="00A407A7">
              <w:rPr>
                <w:rFonts w:asciiTheme="minorHAnsi" w:hAnsiTheme="minorHAnsi" w:cstheme="minorHAnsi"/>
                <w:sz w:val="20"/>
                <w:szCs w:val="24"/>
              </w:rPr>
              <w:t>identifikujícími nebo umožňujícími identifikaci</w:t>
            </w:r>
          </w:p>
        </w:tc>
        <w:tc>
          <w:tcPr>
            <w:tcW w:w="1286" w:type="dxa"/>
            <w:vAlign w:val="center"/>
          </w:tcPr>
          <w:p w:rsidR="00A407A7" w:rsidRPr="0061585D" w:rsidRDefault="00A407A7" w:rsidP="00F8529D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zaměstnanec</w:t>
            </w:r>
          </w:p>
        </w:tc>
        <w:tc>
          <w:tcPr>
            <w:tcW w:w="1643" w:type="dxa"/>
            <w:vAlign w:val="center"/>
          </w:tcPr>
          <w:p w:rsidR="00A407A7" w:rsidRPr="0061585D" w:rsidRDefault="00A407A7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A407A7">
              <w:rPr>
                <w:rFonts w:asciiTheme="minorHAnsi" w:hAnsiTheme="minorHAnsi" w:cstheme="minorHAnsi"/>
                <w:sz w:val="20"/>
                <w:szCs w:val="24"/>
              </w:rPr>
              <w:t xml:space="preserve">prezentace v </w:t>
            </w:r>
            <w:proofErr w:type="spellStart"/>
            <w:r w:rsidRPr="00A407A7">
              <w:rPr>
                <w:rFonts w:asciiTheme="minorHAnsi" w:hAnsiTheme="minorHAnsi" w:cstheme="minorHAnsi"/>
                <w:sz w:val="20"/>
                <w:szCs w:val="24"/>
              </w:rPr>
              <w:t>listnných</w:t>
            </w:r>
            <w:proofErr w:type="spellEnd"/>
            <w:r w:rsidRPr="00A407A7">
              <w:rPr>
                <w:rFonts w:asciiTheme="minorHAnsi" w:hAnsiTheme="minorHAnsi" w:cstheme="minorHAnsi"/>
                <w:sz w:val="20"/>
                <w:szCs w:val="24"/>
              </w:rPr>
              <w:t xml:space="preserve"> propagačních materiálech, webových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r w:rsidRPr="00A407A7">
              <w:rPr>
                <w:rFonts w:asciiTheme="minorHAnsi" w:hAnsiTheme="minorHAnsi" w:cstheme="minorHAnsi"/>
                <w:sz w:val="20"/>
                <w:szCs w:val="24"/>
              </w:rPr>
              <w:t xml:space="preserve">stránkách, </w:t>
            </w:r>
            <w:proofErr w:type="spellStart"/>
            <w:r w:rsidRPr="00A407A7">
              <w:rPr>
                <w:rFonts w:asciiTheme="minorHAnsi" w:hAnsiTheme="minorHAnsi" w:cstheme="minorHAnsi"/>
                <w:sz w:val="20"/>
                <w:szCs w:val="24"/>
              </w:rPr>
              <w:t>facebooku</w:t>
            </w:r>
            <w:proofErr w:type="spellEnd"/>
            <w:r w:rsidRPr="00A407A7">
              <w:rPr>
                <w:rFonts w:asciiTheme="minorHAnsi" w:hAnsiTheme="minorHAnsi" w:cstheme="minorHAnsi"/>
                <w:sz w:val="20"/>
                <w:szCs w:val="24"/>
              </w:rPr>
              <w:t xml:space="preserve"> na základě uděleného souhlasu</w:t>
            </w:r>
          </w:p>
        </w:tc>
        <w:tc>
          <w:tcPr>
            <w:tcW w:w="1423" w:type="dxa"/>
            <w:vAlign w:val="center"/>
          </w:tcPr>
          <w:p w:rsidR="00A407A7" w:rsidRPr="0061585D" w:rsidRDefault="00A407A7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7B0DFE">
              <w:rPr>
                <w:rFonts w:asciiTheme="minorHAnsi" w:hAnsiTheme="minorHAnsi" w:cstheme="minorHAnsi"/>
                <w:sz w:val="20"/>
                <w:szCs w:val="24"/>
              </w:rPr>
              <w:t>listinné nebo elektronické podobě</w:t>
            </w:r>
          </w:p>
        </w:tc>
        <w:tc>
          <w:tcPr>
            <w:tcW w:w="1687" w:type="dxa"/>
            <w:vAlign w:val="center"/>
          </w:tcPr>
          <w:p w:rsidR="00A407A7" w:rsidRPr="0061585D" w:rsidRDefault="00A407A7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A407A7">
              <w:rPr>
                <w:rFonts w:asciiTheme="minorHAnsi" w:hAnsiTheme="minorHAnsi" w:cstheme="minorHAnsi"/>
                <w:sz w:val="20"/>
                <w:szCs w:val="24"/>
              </w:rPr>
              <w:t>smluvní zabezpečení s poskytovatelem webových stránek</w:t>
            </w:r>
          </w:p>
        </w:tc>
        <w:tc>
          <w:tcPr>
            <w:tcW w:w="1588" w:type="dxa"/>
            <w:vAlign w:val="center"/>
          </w:tcPr>
          <w:p w:rsidR="00A407A7" w:rsidRPr="0061585D" w:rsidRDefault="00A407A7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A407A7">
              <w:rPr>
                <w:rFonts w:asciiTheme="minorHAnsi" w:hAnsiTheme="minorHAnsi" w:cstheme="minorHAnsi"/>
                <w:sz w:val="20"/>
                <w:szCs w:val="24"/>
              </w:rPr>
              <w:t xml:space="preserve">Zveřejněno na webových stránkách a sociálních </w:t>
            </w:r>
            <w:proofErr w:type="spellStart"/>
            <w:r w:rsidRPr="00A407A7">
              <w:rPr>
                <w:rFonts w:asciiTheme="minorHAnsi" w:hAnsiTheme="minorHAnsi" w:cstheme="minorHAnsi"/>
                <w:sz w:val="20"/>
                <w:szCs w:val="24"/>
              </w:rPr>
              <w:t>sítch</w:t>
            </w:r>
            <w:proofErr w:type="spellEnd"/>
          </w:p>
        </w:tc>
        <w:tc>
          <w:tcPr>
            <w:tcW w:w="1564" w:type="dxa"/>
            <w:vAlign w:val="center"/>
          </w:tcPr>
          <w:p w:rsidR="00A407A7" w:rsidRPr="0061585D" w:rsidRDefault="00A407A7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61585D">
              <w:rPr>
                <w:rFonts w:asciiTheme="minorHAnsi" w:hAnsiTheme="minorHAnsi" w:cstheme="minorHAnsi"/>
                <w:sz w:val="20"/>
                <w:szCs w:val="24"/>
              </w:rPr>
              <w:t>Nepředává se</w:t>
            </w:r>
          </w:p>
        </w:tc>
        <w:tc>
          <w:tcPr>
            <w:tcW w:w="1607" w:type="dxa"/>
            <w:vAlign w:val="center"/>
          </w:tcPr>
          <w:p w:rsidR="00A407A7" w:rsidRPr="0061585D" w:rsidRDefault="00A407A7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A407A7">
              <w:rPr>
                <w:rFonts w:asciiTheme="minorHAnsi" w:hAnsiTheme="minorHAnsi" w:cstheme="minorHAnsi"/>
                <w:sz w:val="20"/>
                <w:szCs w:val="24"/>
              </w:rPr>
              <w:t>doba, na kterou je udělen souhlas</w:t>
            </w:r>
          </w:p>
        </w:tc>
      </w:tr>
    </w:tbl>
    <w:p w:rsidR="00A407A7" w:rsidRDefault="00A407A7" w:rsidP="00A407A7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:rsidR="00A407A7" w:rsidRDefault="00A407A7" w:rsidP="00A407A7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:rsidR="00A407A7" w:rsidRDefault="00A407A7" w:rsidP="00A407A7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:rsidR="00A407A7" w:rsidRDefault="00A407A7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A407A7" w:rsidRPr="00A407A7" w:rsidRDefault="00A407A7" w:rsidP="00A407A7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A407A7">
        <w:rPr>
          <w:rFonts w:asciiTheme="minorHAnsi" w:hAnsiTheme="minorHAnsi" w:cstheme="minorHAnsi"/>
          <w:sz w:val="24"/>
          <w:szCs w:val="24"/>
        </w:rPr>
        <w:lastRenderedPageBreak/>
        <w:t>Zajištění závodního stravování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6"/>
        <w:gridCol w:w="1286"/>
        <w:gridCol w:w="1643"/>
        <w:gridCol w:w="1423"/>
        <w:gridCol w:w="1687"/>
        <w:gridCol w:w="1588"/>
        <w:gridCol w:w="1564"/>
        <w:gridCol w:w="1607"/>
      </w:tblGrid>
      <w:tr w:rsidR="00A407A7" w:rsidRPr="004A1374" w:rsidTr="00F8529D">
        <w:tc>
          <w:tcPr>
            <w:tcW w:w="3196" w:type="dxa"/>
            <w:shd w:val="clear" w:color="auto" w:fill="BDD6EE" w:themeFill="accent1" w:themeFillTint="66"/>
          </w:tcPr>
          <w:p w:rsidR="00A407A7" w:rsidRPr="00F24F1B" w:rsidRDefault="00A407A7" w:rsidP="00F852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Osobní údaj</w:t>
            </w:r>
          </w:p>
        </w:tc>
        <w:tc>
          <w:tcPr>
            <w:tcW w:w="1286" w:type="dxa"/>
            <w:shd w:val="clear" w:color="auto" w:fill="BDD6EE" w:themeFill="accent1" w:themeFillTint="66"/>
          </w:tcPr>
          <w:p w:rsidR="00A407A7" w:rsidRPr="00F24F1B" w:rsidRDefault="00A407A7" w:rsidP="00F852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Subjekt údajů</w:t>
            </w:r>
          </w:p>
        </w:tc>
        <w:tc>
          <w:tcPr>
            <w:tcW w:w="1643" w:type="dxa"/>
            <w:shd w:val="clear" w:color="auto" w:fill="BDD6EE" w:themeFill="accent1" w:themeFillTint="66"/>
          </w:tcPr>
          <w:p w:rsidR="00A407A7" w:rsidRPr="00F24F1B" w:rsidRDefault="00A407A7" w:rsidP="00F852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Účel zpracování</w:t>
            </w:r>
          </w:p>
        </w:tc>
        <w:tc>
          <w:tcPr>
            <w:tcW w:w="1423" w:type="dxa"/>
            <w:shd w:val="clear" w:color="auto" w:fill="BDD6EE" w:themeFill="accent1" w:themeFillTint="66"/>
          </w:tcPr>
          <w:p w:rsidR="00A407A7" w:rsidRPr="00F24F1B" w:rsidRDefault="00A407A7" w:rsidP="00F852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Technická opatření</w:t>
            </w:r>
          </w:p>
        </w:tc>
        <w:tc>
          <w:tcPr>
            <w:tcW w:w="1687" w:type="dxa"/>
            <w:shd w:val="clear" w:color="auto" w:fill="BDD6EE" w:themeFill="accent1" w:themeFillTint="66"/>
          </w:tcPr>
          <w:p w:rsidR="00A407A7" w:rsidRPr="00F24F1B" w:rsidRDefault="00A407A7" w:rsidP="00F852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Organizační bezpečnostní opatření</w:t>
            </w:r>
          </w:p>
        </w:tc>
        <w:tc>
          <w:tcPr>
            <w:tcW w:w="1588" w:type="dxa"/>
            <w:shd w:val="clear" w:color="auto" w:fill="BDD6EE" w:themeFill="accent1" w:themeFillTint="66"/>
          </w:tcPr>
          <w:p w:rsidR="00A407A7" w:rsidRPr="00F24F1B" w:rsidRDefault="00A407A7" w:rsidP="00F852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Kategorie příjemců</w:t>
            </w:r>
          </w:p>
        </w:tc>
        <w:tc>
          <w:tcPr>
            <w:tcW w:w="1564" w:type="dxa"/>
            <w:shd w:val="clear" w:color="auto" w:fill="BDD6EE" w:themeFill="accent1" w:themeFillTint="66"/>
          </w:tcPr>
          <w:p w:rsidR="00A407A7" w:rsidRPr="00F24F1B" w:rsidRDefault="00A407A7" w:rsidP="00F852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Případné předání do třetích zemí</w:t>
            </w:r>
          </w:p>
        </w:tc>
        <w:tc>
          <w:tcPr>
            <w:tcW w:w="1607" w:type="dxa"/>
            <w:shd w:val="clear" w:color="auto" w:fill="BDD6EE" w:themeFill="accent1" w:themeFillTint="66"/>
          </w:tcPr>
          <w:p w:rsidR="00A407A7" w:rsidRPr="00F24F1B" w:rsidRDefault="00A407A7" w:rsidP="00F852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Plánovaná lhůta pro výmaz</w:t>
            </w:r>
          </w:p>
        </w:tc>
      </w:tr>
      <w:tr w:rsidR="00A407A7" w:rsidRPr="004A1374" w:rsidTr="00F8529D">
        <w:trPr>
          <w:trHeight w:val="3662"/>
        </w:trPr>
        <w:tc>
          <w:tcPr>
            <w:tcW w:w="3196" w:type="dxa"/>
            <w:vAlign w:val="center"/>
          </w:tcPr>
          <w:p w:rsidR="00A407A7" w:rsidRPr="00C96FE6" w:rsidRDefault="00A407A7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A407A7">
              <w:rPr>
                <w:rFonts w:asciiTheme="minorHAnsi" w:hAnsiTheme="minorHAnsi" w:cstheme="minorHAnsi"/>
                <w:sz w:val="20"/>
                <w:szCs w:val="24"/>
              </w:rPr>
              <w:t>Jméno a příjmení, místo trvalého pobytu, email, číslo účtu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, </w:t>
            </w:r>
            <w:r w:rsidRPr="00A407A7">
              <w:rPr>
                <w:rFonts w:asciiTheme="minorHAnsi" w:hAnsiTheme="minorHAnsi" w:cstheme="minorHAnsi"/>
                <w:sz w:val="20"/>
                <w:szCs w:val="24"/>
              </w:rPr>
              <w:t>den, zvolené jídlo</w:t>
            </w:r>
          </w:p>
        </w:tc>
        <w:tc>
          <w:tcPr>
            <w:tcW w:w="1286" w:type="dxa"/>
            <w:vAlign w:val="center"/>
          </w:tcPr>
          <w:p w:rsidR="00A407A7" w:rsidRPr="0061585D" w:rsidRDefault="00A407A7" w:rsidP="00F8529D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zaměstnanec</w:t>
            </w:r>
          </w:p>
        </w:tc>
        <w:tc>
          <w:tcPr>
            <w:tcW w:w="1643" w:type="dxa"/>
            <w:vAlign w:val="center"/>
          </w:tcPr>
          <w:p w:rsidR="00A407A7" w:rsidRPr="0061585D" w:rsidRDefault="00A407A7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A407A7">
              <w:rPr>
                <w:rFonts w:asciiTheme="minorHAnsi" w:hAnsiTheme="minorHAnsi" w:cstheme="minorHAnsi"/>
                <w:sz w:val="20"/>
                <w:szCs w:val="24"/>
              </w:rPr>
              <w:t>zpracování je nezbytné pro zajištění plnění povinnost svým smyslem odpovídající plnění smlouvy.</w:t>
            </w:r>
          </w:p>
        </w:tc>
        <w:tc>
          <w:tcPr>
            <w:tcW w:w="1423" w:type="dxa"/>
            <w:vAlign w:val="center"/>
          </w:tcPr>
          <w:p w:rsidR="00A407A7" w:rsidRPr="0061585D" w:rsidRDefault="00A407A7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7B0DFE">
              <w:rPr>
                <w:rFonts w:asciiTheme="minorHAnsi" w:hAnsiTheme="minorHAnsi" w:cstheme="minorHAnsi"/>
                <w:sz w:val="20"/>
                <w:szCs w:val="24"/>
              </w:rPr>
              <w:t>listinné nebo elektronické podobě</w:t>
            </w:r>
          </w:p>
        </w:tc>
        <w:tc>
          <w:tcPr>
            <w:tcW w:w="1687" w:type="dxa"/>
            <w:vAlign w:val="center"/>
          </w:tcPr>
          <w:p w:rsidR="00A407A7" w:rsidRDefault="00A407A7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A407A7">
              <w:rPr>
                <w:rFonts w:asciiTheme="minorHAnsi" w:hAnsiTheme="minorHAnsi" w:cstheme="minorHAnsi"/>
                <w:sz w:val="20"/>
                <w:szCs w:val="24"/>
              </w:rPr>
              <w:t xml:space="preserve">přístup k dokumentaci </w:t>
            </w:r>
          </w:p>
          <w:p w:rsidR="00A407A7" w:rsidRDefault="00A407A7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  <w:p w:rsidR="00A407A7" w:rsidRDefault="00A407A7" w:rsidP="00A407A7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A407A7">
              <w:rPr>
                <w:rFonts w:asciiTheme="minorHAnsi" w:hAnsiTheme="minorHAnsi" w:cstheme="minorHAnsi"/>
                <w:sz w:val="20"/>
                <w:szCs w:val="24"/>
              </w:rPr>
              <w:t xml:space="preserve">ředitel školy, vedoucí školní jídelny, administrativní pracovnice školní jídelny </w:t>
            </w:r>
          </w:p>
          <w:p w:rsidR="00A407A7" w:rsidRDefault="00A407A7" w:rsidP="00A407A7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  <w:p w:rsidR="00A407A7" w:rsidRPr="0061585D" w:rsidRDefault="00A407A7" w:rsidP="00A407A7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A407A7">
              <w:rPr>
                <w:rFonts w:asciiTheme="minorHAnsi" w:hAnsiTheme="minorHAnsi" w:cstheme="minorHAnsi"/>
                <w:sz w:val="20"/>
                <w:szCs w:val="24"/>
              </w:rPr>
              <w:t>uložení záznamů zajišťující únik údajů dle interního předpisu</w:t>
            </w:r>
          </w:p>
        </w:tc>
        <w:tc>
          <w:tcPr>
            <w:tcW w:w="1588" w:type="dxa"/>
            <w:vAlign w:val="center"/>
          </w:tcPr>
          <w:p w:rsidR="00A407A7" w:rsidRPr="0061585D" w:rsidRDefault="00A407A7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A407A7">
              <w:rPr>
                <w:rFonts w:asciiTheme="minorHAnsi" w:hAnsiTheme="minorHAnsi" w:cstheme="minorHAnsi"/>
                <w:sz w:val="20"/>
                <w:szCs w:val="24"/>
              </w:rPr>
              <w:t xml:space="preserve">poskytovatel </w:t>
            </w:r>
            <w:proofErr w:type="spellStart"/>
            <w:r w:rsidRPr="00A407A7">
              <w:rPr>
                <w:rFonts w:asciiTheme="minorHAnsi" w:hAnsiTheme="minorHAnsi" w:cstheme="minorHAnsi"/>
                <w:sz w:val="20"/>
                <w:szCs w:val="24"/>
              </w:rPr>
              <w:t>cloudového</w:t>
            </w:r>
            <w:proofErr w:type="spellEnd"/>
            <w:r w:rsidRPr="00A407A7">
              <w:rPr>
                <w:rFonts w:asciiTheme="minorHAnsi" w:hAnsiTheme="minorHAnsi" w:cstheme="minorHAnsi"/>
                <w:sz w:val="20"/>
                <w:szCs w:val="24"/>
              </w:rPr>
              <w:t xml:space="preserve"> úložiště</w:t>
            </w:r>
          </w:p>
        </w:tc>
        <w:tc>
          <w:tcPr>
            <w:tcW w:w="1564" w:type="dxa"/>
            <w:vAlign w:val="center"/>
          </w:tcPr>
          <w:p w:rsidR="00A407A7" w:rsidRPr="0061585D" w:rsidRDefault="00A407A7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61585D">
              <w:rPr>
                <w:rFonts w:asciiTheme="minorHAnsi" w:hAnsiTheme="minorHAnsi" w:cstheme="minorHAnsi"/>
                <w:sz w:val="20"/>
                <w:szCs w:val="24"/>
              </w:rPr>
              <w:t>Nepředává se</w:t>
            </w:r>
          </w:p>
        </w:tc>
        <w:tc>
          <w:tcPr>
            <w:tcW w:w="1607" w:type="dxa"/>
            <w:vAlign w:val="center"/>
          </w:tcPr>
          <w:p w:rsidR="00A407A7" w:rsidRPr="0061585D" w:rsidRDefault="00A407A7" w:rsidP="00F8529D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A407A7">
              <w:rPr>
                <w:rFonts w:asciiTheme="minorHAnsi" w:hAnsiTheme="minorHAnsi" w:cstheme="minorHAnsi"/>
                <w:sz w:val="20"/>
                <w:szCs w:val="24"/>
              </w:rPr>
              <w:t>po dobu stravování</w:t>
            </w:r>
            <w:bookmarkStart w:id="0" w:name="_GoBack"/>
            <w:bookmarkEnd w:id="0"/>
          </w:p>
        </w:tc>
      </w:tr>
    </w:tbl>
    <w:p w:rsidR="00A407A7" w:rsidRDefault="00A407A7" w:rsidP="00A407A7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:rsidR="009D496C" w:rsidRDefault="009D496C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sectPr w:rsidR="009D496C" w:rsidSect="00822FA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E8D" w:rsidRDefault="00A24E8D" w:rsidP="00822FA3">
      <w:r>
        <w:separator/>
      </w:r>
    </w:p>
  </w:endnote>
  <w:endnote w:type="continuationSeparator" w:id="0">
    <w:p w:rsidR="00A24E8D" w:rsidRDefault="00A24E8D" w:rsidP="0082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0EA" w:rsidRPr="00380FB5" w:rsidRDefault="002700EA" w:rsidP="002700EA">
    <w:pPr>
      <w:pStyle w:val="Zpat"/>
      <w:jc w:val="right"/>
      <w:rPr>
        <w:rFonts w:asciiTheme="minorHAnsi" w:hAnsiTheme="minorHAnsi" w:cstheme="minorHAnsi"/>
        <w:sz w:val="18"/>
      </w:rPr>
    </w:pPr>
    <w:r w:rsidRPr="006C54DE">
      <w:rPr>
        <w:rFonts w:asciiTheme="minorHAnsi" w:hAnsiTheme="minorHAnsi" w:cstheme="minorHAnsi"/>
        <w:sz w:val="18"/>
      </w:rPr>
      <w:fldChar w:fldCharType="begin"/>
    </w:r>
    <w:r w:rsidRPr="006C54DE">
      <w:rPr>
        <w:rFonts w:asciiTheme="minorHAnsi" w:hAnsiTheme="minorHAnsi" w:cstheme="minorHAnsi"/>
        <w:sz w:val="18"/>
      </w:rPr>
      <w:instrText>PAGE   \* MERGEFORMAT</w:instrText>
    </w:r>
    <w:r w:rsidRPr="006C54DE">
      <w:rPr>
        <w:rFonts w:asciiTheme="minorHAnsi" w:hAnsiTheme="minorHAnsi" w:cstheme="minorHAnsi"/>
        <w:sz w:val="18"/>
      </w:rPr>
      <w:fldChar w:fldCharType="separate"/>
    </w:r>
    <w:r w:rsidR="001431DF">
      <w:rPr>
        <w:rFonts w:asciiTheme="minorHAnsi" w:hAnsiTheme="minorHAnsi" w:cstheme="minorHAnsi"/>
        <w:noProof/>
        <w:sz w:val="18"/>
      </w:rPr>
      <w:t>9</w:t>
    </w:r>
    <w:r w:rsidRPr="006C54DE">
      <w:rPr>
        <w:rFonts w:asciiTheme="minorHAnsi" w:hAnsiTheme="minorHAnsi" w:cstheme="minorHAnsi"/>
        <w:sz w:val="18"/>
      </w:rPr>
      <w:fldChar w:fldCharType="end"/>
    </w:r>
    <w:r w:rsidRPr="006C54DE">
      <w:rPr>
        <w:rFonts w:asciiTheme="minorHAnsi" w:hAnsiTheme="minorHAnsi" w:cstheme="minorHAnsi"/>
        <w:sz w:val="18"/>
      </w:rPr>
      <w:t xml:space="preserve"> / </w:t>
    </w:r>
    <w:r w:rsidRPr="006C54DE">
      <w:rPr>
        <w:rFonts w:asciiTheme="minorHAnsi" w:hAnsiTheme="minorHAnsi" w:cstheme="minorHAnsi"/>
        <w:sz w:val="18"/>
      </w:rPr>
      <w:fldChar w:fldCharType="begin"/>
    </w:r>
    <w:r w:rsidRPr="006C54DE">
      <w:rPr>
        <w:rFonts w:asciiTheme="minorHAnsi" w:hAnsiTheme="minorHAnsi" w:cstheme="minorHAnsi"/>
        <w:sz w:val="18"/>
      </w:rPr>
      <w:instrText xml:space="preserve"> NUMPAGES   \* MERGEFORMAT </w:instrText>
    </w:r>
    <w:r w:rsidRPr="006C54DE">
      <w:rPr>
        <w:rFonts w:asciiTheme="minorHAnsi" w:hAnsiTheme="minorHAnsi" w:cstheme="minorHAnsi"/>
        <w:sz w:val="18"/>
      </w:rPr>
      <w:fldChar w:fldCharType="separate"/>
    </w:r>
    <w:r w:rsidR="001431DF">
      <w:rPr>
        <w:rFonts w:asciiTheme="minorHAnsi" w:hAnsiTheme="minorHAnsi" w:cstheme="minorHAnsi"/>
        <w:noProof/>
        <w:sz w:val="18"/>
      </w:rPr>
      <w:t>9</w:t>
    </w:r>
    <w:r w:rsidRPr="006C54DE">
      <w:rPr>
        <w:rFonts w:asciiTheme="minorHAnsi" w:hAnsiTheme="minorHAnsi" w:cstheme="minorHAns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E8D" w:rsidRDefault="00A24E8D" w:rsidP="00822FA3">
      <w:r>
        <w:separator/>
      </w:r>
    </w:p>
  </w:footnote>
  <w:footnote w:type="continuationSeparator" w:id="0">
    <w:p w:rsidR="00A24E8D" w:rsidRDefault="00A24E8D" w:rsidP="00822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BD8"/>
    <w:multiLevelType w:val="hybridMultilevel"/>
    <w:tmpl w:val="3A5C3D4A"/>
    <w:lvl w:ilvl="0" w:tplc="6ADCD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FB0606"/>
    <w:multiLevelType w:val="hybridMultilevel"/>
    <w:tmpl w:val="D64A5154"/>
    <w:lvl w:ilvl="0" w:tplc="2F4CD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D43A6"/>
    <w:multiLevelType w:val="hybridMultilevel"/>
    <w:tmpl w:val="D64A5154"/>
    <w:lvl w:ilvl="0" w:tplc="2F4CD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40856"/>
    <w:multiLevelType w:val="hybridMultilevel"/>
    <w:tmpl w:val="95989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971E8"/>
    <w:multiLevelType w:val="multilevel"/>
    <w:tmpl w:val="1960D478"/>
    <w:lvl w:ilvl="0">
      <w:start w:val="1"/>
      <w:numFmt w:val="decimal"/>
      <w:pStyle w:val="List1PRK"/>
      <w:lvlText w:val="%1."/>
      <w:lvlJc w:val="left"/>
      <w:pPr>
        <w:ind w:left="709" w:hanging="709"/>
      </w:pPr>
      <w:rPr>
        <w:rFonts w:hint="default"/>
      </w:rPr>
    </w:lvl>
    <w:lvl w:ilvl="1"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</w:abstractNum>
  <w:abstractNum w:abstractNumId="5" w15:restartNumberingAfterBreak="0">
    <w:nsid w:val="11A80024"/>
    <w:multiLevelType w:val="hybridMultilevel"/>
    <w:tmpl w:val="D64A5154"/>
    <w:lvl w:ilvl="0" w:tplc="2F4CD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F4798"/>
    <w:multiLevelType w:val="hybridMultilevel"/>
    <w:tmpl w:val="D64A5154"/>
    <w:lvl w:ilvl="0" w:tplc="2F4CD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7346B"/>
    <w:multiLevelType w:val="hybridMultilevel"/>
    <w:tmpl w:val="CB924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6C5525C"/>
    <w:multiLevelType w:val="hybridMultilevel"/>
    <w:tmpl w:val="BA42F598"/>
    <w:lvl w:ilvl="0" w:tplc="D05E3EE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54F2B"/>
    <w:multiLevelType w:val="hybridMultilevel"/>
    <w:tmpl w:val="D64A5154"/>
    <w:lvl w:ilvl="0" w:tplc="2F4CD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74FA1"/>
    <w:multiLevelType w:val="hybridMultilevel"/>
    <w:tmpl w:val="95989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273E3"/>
    <w:multiLevelType w:val="hybridMultilevel"/>
    <w:tmpl w:val="CB924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56EC1"/>
    <w:multiLevelType w:val="hybridMultilevel"/>
    <w:tmpl w:val="D64A5154"/>
    <w:lvl w:ilvl="0" w:tplc="2F4CD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864DE"/>
    <w:multiLevelType w:val="hybridMultilevel"/>
    <w:tmpl w:val="D64A5154"/>
    <w:lvl w:ilvl="0" w:tplc="2F4CD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B1D4B"/>
    <w:multiLevelType w:val="hybridMultilevel"/>
    <w:tmpl w:val="D64A5154"/>
    <w:lvl w:ilvl="0" w:tplc="2F4CD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4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11"/>
  </w:num>
  <w:num w:numId="9">
    <w:abstractNumId w:val="0"/>
  </w:num>
  <w:num w:numId="10">
    <w:abstractNumId w:val="14"/>
  </w:num>
  <w:num w:numId="11">
    <w:abstractNumId w:val="7"/>
  </w:num>
  <w:num w:numId="12">
    <w:abstractNumId w:val="2"/>
  </w:num>
  <w:num w:numId="13">
    <w:abstractNumId w:val="5"/>
  </w:num>
  <w:num w:numId="14">
    <w:abstractNumId w:val="6"/>
  </w:num>
  <w:num w:numId="15">
    <w:abstractNumId w:val="13"/>
  </w:num>
  <w:num w:numId="16">
    <w:abstractNumId w:val="15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C8"/>
    <w:rsid w:val="000731C2"/>
    <w:rsid w:val="000C1C35"/>
    <w:rsid w:val="000F6186"/>
    <w:rsid w:val="001431DF"/>
    <w:rsid w:val="00194088"/>
    <w:rsid w:val="00194184"/>
    <w:rsid w:val="001A1BAE"/>
    <w:rsid w:val="001B43CA"/>
    <w:rsid w:val="001D6290"/>
    <w:rsid w:val="002431A2"/>
    <w:rsid w:val="00254EDE"/>
    <w:rsid w:val="002565E2"/>
    <w:rsid w:val="002700EA"/>
    <w:rsid w:val="002F66C8"/>
    <w:rsid w:val="00382CC8"/>
    <w:rsid w:val="003B3750"/>
    <w:rsid w:val="004A1374"/>
    <w:rsid w:val="005F1293"/>
    <w:rsid w:val="0061585D"/>
    <w:rsid w:val="007B0DFE"/>
    <w:rsid w:val="007B71F3"/>
    <w:rsid w:val="007C0CAB"/>
    <w:rsid w:val="007E583C"/>
    <w:rsid w:val="00822FA3"/>
    <w:rsid w:val="008531DD"/>
    <w:rsid w:val="0089001E"/>
    <w:rsid w:val="0096736E"/>
    <w:rsid w:val="009675BB"/>
    <w:rsid w:val="009D496C"/>
    <w:rsid w:val="00A03531"/>
    <w:rsid w:val="00A24E8D"/>
    <w:rsid w:val="00A407A7"/>
    <w:rsid w:val="00AC52EA"/>
    <w:rsid w:val="00B62079"/>
    <w:rsid w:val="00C610E5"/>
    <w:rsid w:val="00C96FE6"/>
    <w:rsid w:val="00CB4E5C"/>
    <w:rsid w:val="00D10DFB"/>
    <w:rsid w:val="00DD3603"/>
    <w:rsid w:val="00E778B9"/>
    <w:rsid w:val="00F24F1B"/>
    <w:rsid w:val="00F562CE"/>
    <w:rsid w:val="00F8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38D2"/>
  <w15:chartTrackingRefBased/>
  <w15:docId w15:val="{7170CCE1-9F05-4694-AFE4-274D1C40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2FA3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822FA3"/>
    <w:pPr>
      <w:numPr>
        <w:ilvl w:val="4"/>
        <w:numId w:val="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822FA3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822FA3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822FA3"/>
    <w:pPr>
      <w:numPr>
        <w:ilvl w:val="1"/>
        <w:numId w:val="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822FA3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customStyle="1" w:styleId="List1PRK">
    <w:name w:val="List 1 PRK"/>
    <w:basedOn w:val="Bodytext1PRK"/>
    <w:uiPriority w:val="4"/>
    <w:rsid w:val="00822FA3"/>
    <w:pPr>
      <w:numPr>
        <w:numId w:val="2"/>
      </w:numPr>
    </w:pPr>
    <w:rPr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822F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2FA3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822F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FA3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822FA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22FA3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22FA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967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3134</TotalTime>
  <Pages>9</Pages>
  <Words>1065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Rejzek</dc:creator>
  <cp:keywords/>
  <dc:description/>
  <cp:lastModifiedBy>Lukáš Rejzek</cp:lastModifiedBy>
  <cp:revision>16</cp:revision>
  <dcterms:created xsi:type="dcterms:W3CDTF">2019-10-23T08:35:00Z</dcterms:created>
  <dcterms:modified xsi:type="dcterms:W3CDTF">2019-11-13T11:55:00Z</dcterms:modified>
</cp:coreProperties>
</file>